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9D" w:rsidRDefault="00C1519D" w:rsidP="00A124B3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PT Sans Narrow" w:hAnsi="PT Sans Narrow"/>
          <w:color w:val="484848"/>
          <w:sz w:val="22"/>
          <w:szCs w:val="22"/>
          <w:lang w:val="en-GB"/>
        </w:rPr>
      </w:pPr>
      <w:r w:rsidRPr="00C1519D">
        <w:rPr>
          <w:rFonts w:ascii="PT Sans Narrow" w:hAnsi="PT Sans Narrow"/>
          <w:b/>
          <w:bCs/>
          <w:color w:val="484848"/>
          <w:sz w:val="36"/>
          <w:szCs w:val="48"/>
          <w:lang w:val="en-GB"/>
        </w:rPr>
        <w:t>Juan Noval-Moro</w:t>
      </w:r>
      <w:r w:rsidRPr="00C1519D">
        <w:rPr>
          <w:rFonts w:ascii="PT Sans Narrow" w:hAnsi="PT Sans Narrow"/>
          <w:color w:val="484848"/>
          <w:sz w:val="36"/>
          <w:szCs w:val="48"/>
          <w:lang w:val="en-GB"/>
        </w:rPr>
        <w:t xml:space="preserve"> </w:t>
      </w:r>
      <w:r w:rsidRPr="00C1519D">
        <w:rPr>
          <w:rFonts w:ascii="PT Sans Narrow" w:hAnsi="PT Sans Narrow"/>
          <w:i/>
          <w:iCs/>
          <w:color w:val="484848"/>
          <w:sz w:val="34"/>
          <w:szCs w:val="44"/>
          <w:lang w:val="en-GB"/>
        </w:rPr>
        <w:t>Tenor</w:t>
      </w:r>
    </w:p>
    <w:p w:rsidR="00A124B3" w:rsidRPr="00A124B3" w:rsidRDefault="00A124B3" w:rsidP="00A124B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191E23"/>
          <w:lang w:eastAsia="es-ES"/>
        </w:rPr>
      </w:pPr>
      <w:proofErr w:type="spellStart"/>
      <w:r w:rsidRPr="00A124B3">
        <w:rPr>
          <w:color w:val="191E23"/>
        </w:rPr>
        <w:t>Spanish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lyric</w:t>
      </w:r>
      <w:proofErr w:type="spellEnd"/>
      <w:r w:rsidRPr="00A124B3">
        <w:rPr>
          <w:color w:val="191E23"/>
        </w:rPr>
        <w:t xml:space="preserve"> tenor Juan Noval-Moro has </w:t>
      </w:r>
      <w:proofErr w:type="spellStart"/>
      <w:r w:rsidRPr="00A124B3">
        <w:rPr>
          <w:color w:val="191E23"/>
        </w:rPr>
        <w:t>made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specialties</w:t>
      </w:r>
      <w:proofErr w:type="spellEnd"/>
      <w:r w:rsidRPr="00A124B3">
        <w:rPr>
          <w:color w:val="191E23"/>
        </w:rPr>
        <w:t xml:space="preserve"> of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high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lyric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operatic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repertoire</w:t>
      </w:r>
      <w:proofErr w:type="spellEnd"/>
      <w:r w:rsidRPr="00A124B3">
        <w:rPr>
          <w:color w:val="191E23"/>
        </w:rPr>
        <w:t xml:space="preserve"> and </w:t>
      </w:r>
      <w:proofErr w:type="spellStart"/>
      <w:r w:rsidRPr="00A124B3">
        <w:rPr>
          <w:color w:val="191E23"/>
        </w:rPr>
        <w:t>contemporary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music</w:t>
      </w:r>
      <w:proofErr w:type="spellEnd"/>
      <w:r w:rsidRPr="00A124B3">
        <w:rPr>
          <w:color w:val="191E23"/>
        </w:rPr>
        <w:t xml:space="preserve">. He </w:t>
      </w:r>
      <w:proofErr w:type="spellStart"/>
      <w:r w:rsidRPr="00A124B3">
        <w:rPr>
          <w:color w:val="191E23"/>
        </w:rPr>
        <w:t>pursued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his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studies</w:t>
      </w:r>
      <w:proofErr w:type="spellEnd"/>
      <w:r w:rsidRPr="00A124B3">
        <w:rPr>
          <w:color w:val="191E23"/>
        </w:rPr>
        <w:t xml:space="preserve"> in </w:t>
      </w:r>
      <w:proofErr w:type="spellStart"/>
      <w:r w:rsidRPr="00A124B3">
        <w:rPr>
          <w:color w:val="191E23"/>
        </w:rPr>
        <w:t>singing</w:t>
      </w:r>
      <w:proofErr w:type="spellEnd"/>
      <w:r w:rsidRPr="00A124B3">
        <w:rPr>
          <w:color w:val="191E23"/>
        </w:rPr>
        <w:t xml:space="preserve"> and </w:t>
      </w:r>
      <w:proofErr w:type="spellStart"/>
      <w:r w:rsidRPr="00A124B3">
        <w:rPr>
          <w:color w:val="191E23"/>
        </w:rPr>
        <w:t>musicology</w:t>
      </w:r>
      <w:proofErr w:type="spellEnd"/>
      <w:r w:rsidRPr="00A124B3">
        <w:rPr>
          <w:color w:val="191E23"/>
        </w:rPr>
        <w:t xml:space="preserve"> in Oviedo (</w:t>
      </w:r>
      <w:proofErr w:type="spellStart"/>
      <w:r w:rsidRPr="00A124B3">
        <w:rPr>
          <w:color w:val="191E23"/>
        </w:rPr>
        <w:t>Spain</w:t>
      </w:r>
      <w:proofErr w:type="spellEnd"/>
      <w:r w:rsidRPr="00A124B3">
        <w:rPr>
          <w:color w:val="191E23"/>
        </w:rPr>
        <w:t xml:space="preserve">), </w:t>
      </w:r>
      <w:proofErr w:type="spellStart"/>
      <w:r w:rsidRPr="00A124B3">
        <w:rPr>
          <w:color w:val="191E23"/>
        </w:rPr>
        <w:t>Mainz</w:t>
      </w:r>
      <w:proofErr w:type="spellEnd"/>
      <w:r w:rsidRPr="00A124B3">
        <w:rPr>
          <w:color w:val="191E23"/>
        </w:rPr>
        <w:t xml:space="preserve"> (</w:t>
      </w:r>
      <w:proofErr w:type="spellStart"/>
      <w:r w:rsidRPr="00A124B3">
        <w:rPr>
          <w:color w:val="191E23"/>
        </w:rPr>
        <w:t>Germany</w:t>
      </w:r>
      <w:proofErr w:type="spellEnd"/>
      <w:r w:rsidRPr="00A124B3">
        <w:rPr>
          <w:color w:val="191E23"/>
        </w:rPr>
        <w:t xml:space="preserve">) and Rome </w:t>
      </w:r>
      <w:proofErr w:type="spellStart"/>
      <w:r w:rsidRPr="00A124B3">
        <w:rPr>
          <w:color w:val="191E23"/>
        </w:rPr>
        <w:t>with</w:t>
      </w:r>
      <w:proofErr w:type="spellEnd"/>
      <w:r w:rsidRPr="00A124B3">
        <w:rPr>
          <w:color w:val="191E23"/>
        </w:rPr>
        <w:t xml:space="preserve"> Thomas </w:t>
      </w:r>
      <w:proofErr w:type="spellStart"/>
      <w:r w:rsidRPr="00A124B3">
        <w:rPr>
          <w:color w:val="191E23"/>
        </w:rPr>
        <w:t>Dewald</w:t>
      </w:r>
      <w:proofErr w:type="spellEnd"/>
      <w:r w:rsidRPr="00A124B3">
        <w:rPr>
          <w:color w:val="191E23"/>
        </w:rPr>
        <w:t xml:space="preserve">, Renata </w:t>
      </w:r>
      <w:proofErr w:type="spellStart"/>
      <w:r w:rsidRPr="00A124B3">
        <w:rPr>
          <w:color w:val="191E23"/>
        </w:rPr>
        <w:t>Scotto</w:t>
      </w:r>
      <w:proofErr w:type="spellEnd"/>
      <w:r w:rsidRPr="00A124B3">
        <w:rPr>
          <w:color w:val="191E23"/>
        </w:rPr>
        <w:t xml:space="preserve"> (Opera Studio of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Accademia</w:t>
      </w:r>
      <w:proofErr w:type="spellEnd"/>
      <w:r w:rsidRPr="00A124B3">
        <w:rPr>
          <w:color w:val="191E23"/>
        </w:rPr>
        <w:t xml:space="preserve"> di Santa Cecilia), Teresa Berganza, Giacomo Aragall, Daniel Muñoz, </w:t>
      </w:r>
      <w:proofErr w:type="spellStart"/>
      <w:r w:rsidRPr="00A124B3">
        <w:rPr>
          <w:color w:val="191E23"/>
        </w:rPr>
        <w:t>Raina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Kavaibanska</w:t>
      </w:r>
      <w:proofErr w:type="spellEnd"/>
      <w:r w:rsidRPr="00A124B3">
        <w:rPr>
          <w:color w:val="191E23"/>
        </w:rPr>
        <w:t xml:space="preserve">, and Chris </w:t>
      </w:r>
      <w:proofErr w:type="spellStart"/>
      <w:r w:rsidRPr="00A124B3">
        <w:rPr>
          <w:color w:val="191E23"/>
        </w:rPr>
        <w:t>Merritt</w:t>
      </w:r>
      <w:proofErr w:type="spellEnd"/>
      <w:r w:rsidRPr="00A124B3">
        <w:rPr>
          <w:color w:val="191E23"/>
        </w:rPr>
        <w:t>.</w:t>
      </w:r>
    </w:p>
    <w:p w:rsidR="00A124B3" w:rsidRPr="00A124B3" w:rsidRDefault="00A124B3" w:rsidP="00DC79DD">
      <w:pPr>
        <w:pStyle w:val="NormalWeb"/>
        <w:shd w:val="clear" w:color="auto" w:fill="FFFFFF"/>
        <w:spacing w:before="240" w:beforeAutospacing="0" w:after="240" w:afterAutospacing="0"/>
        <w:rPr>
          <w:color w:val="191E23"/>
        </w:rPr>
      </w:pPr>
      <w:r w:rsidRPr="00A124B3">
        <w:rPr>
          <w:color w:val="191E23"/>
        </w:rPr>
        <w:t xml:space="preserve">A </w:t>
      </w:r>
      <w:proofErr w:type="spellStart"/>
      <w:r w:rsidRPr="00A124B3">
        <w:rPr>
          <w:color w:val="191E23"/>
        </w:rPr>
        <w:t>prizewinner</w:t>
      </w:r>
      <w:proofErr w:type="spellEnd"/>
      <w:r w:rsidRPr="00A124B3">
        <w:rPr>
          <w:color w:val="191E23"/>
        </w:rPr>
        <w:t xml:space="preserve"> in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Kammeroper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Schloss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Rheinsberg</w:t>
      </w:r>
      <w:proofErr w:type="spellEnd"/>
      <w:r w:rsidRPr="00A124B3">
        <w:rPr>
          <w:color w:val="191E23"/>
        </w:rPr>
        <w:t xml:space="preserve"> (</w:t>
      </w:r>
      <w:proofErr w:type="spellStart"/>
      <w:r w:rsidRPr="00A124B3">
        <w:rPr>
          <w:color w:val="191E23"/>
        </w:rPr>
        <w:t>Germany</w:t>
      </w:r>
      <w:proofErr w:type="spellEnd"/>
      <w:r w:rsidRPr="00A124B3">
        <w:rPr>
          <w:color w:val="191E23"/>
        </w:rPr>
        <w:t xml:space="preserve">), Clermont Ferrand International </w:t>
      </w:r>
      <w:proofErr w:type="spellStart"/>
      <w:r w:rsidRPr="00A124B3">
        <w:rPr>
          <w:color w:val="191E23"/>
        </w:rPr>
        <w:t>Singing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Competition</w:t>
      </w:r>
      <w:proofErr w:type="spellEnd"/>
      <w:r w:rsidRPr="00A124B3">
        <w:rPr>
          <w:color w:val="191E23"/>
        </w:rPr>
        <w:t xml:space="preserve"> (France), and Trofeo La Fenice, Mr. Noval-Moro </w:t>
      </w:r>
      <w:proofErr w:type="spellStart"/>
      <w:r w:rsidRPr="00A124B3">
        <w:rPr>
          <w:color w:val="191E23"/>
        </w:rPr>
        <w:t>made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his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operatic</w:t>
      </w:r>
      <w:proofErr w:type="spellEnd"/>
      <w:r w:rsidRPr="00A124B3">
        <w:rPr>
          <w:color w:val="191E23"/>
        </w:rPr>
        <w:t xml:space="preserve"> debut in </w:t>
      </w:r>
      <w:proofErr w:type="spellStart"/>
      <w:r w:rsidRPr="00A124B3">
        <w:rPr>
          <w:color w:val="191E23"/>
        </w:rPr>
        <w:t>Aix</w:t>
      </w:r>
      <w:proofErr w:type="spellEnd"/>
      <w:r w:rsidRPr="00A124B3">
        <w:rPr>
          <w:color w:val="191E23"/>
        </w:rPr>
        <w:t>-en-</w:t>
      </w:r>
      <w:proofErr w:type="spellStart"/>
      <w:r w:rsidRPr="00A124B3">
        <w:rPr>
          <w:color w:val="191E23"/>
        </w:rPr>
        <w:t>Provence</w:t>
      </w:r>
      <w:proofErr w:type="spellEnd"/>
      <w:r w:rsidRPr="00A124B3">
        <w:rPr>
          <w:color w:val="191E23"/>
        </w:rPr>
        <w:t xml:space="preserve"> Opera Festival in </w:t>
      </w:r>
      <w:proofErr w:type="spellStart"/>
      <w:r w:rsidRPr="00A124B3">
        <w:rPr>
          <w:rStyle w:val="nfasis"/>
          <w:color w:val="191E23"/>
        </w:rPr>
        <w:t>The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Love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for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Three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Oranges</w:t>
      </w:r>
      <w:proofErr w:type="spellEnd"/>
      <w:r w:rsidRPr="00A124B3">
        <w:rPr>
          <w:color w:val="191E23"/>
        </w:rPr>
        <w:t> and </w:t>
      </w:r>
      <w:r w:rsidRPr="00A124B3">
        <w:rPr>
          <w:rStyle w:val="nfasis"/>
          <w:color w:val="191E23"/>
        </w:rPr>
        <w:t xml:space="preserve">La </w:t>
      </w:r>
      <w:proofErr w:type="spellStart"/>
      <w:r w:rsidRPr="00A124B3">
        <w:rPr>
          <w:rStyle w:val="nfasis"/>
          <w:color w:val="191E23"/>
        </w:rPr>
        <w:t>Traviata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conducted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by</w:t>
      </w:r>
      <w:proofErr w:type="spellEnd"/>
      <w:r w:rsidRPr="00A124B3">
        <w:rPr>
          <w:color w:val="191E23"/>
        </w:rPr>
        <w:t xml:space="preserve"> Daniel </w:t>
      </w:r>
      <w:proofErr w:type="spellStart"/>
      <w:r w:rsidRPr="00A124B3">
        <w:rPr>
          <w:color w:val="191E23"/>
        </w:rPr>
        <w:t>Harding</w:t>
      </w:r>
      <w:proofErr w:type="spellEnd"/>
      <w:r w:rsidRPr="00A124B3">
        <w:rPr>
          <w:color w:val="191E23"/>
        </w:rPr>
        <w:t xml:space="preserve">. </w:t>
      </w:r>
      <w:proofErr w:type="spellStart"/>
      <w:r w:rsidRPr="00A124B3">
        <w:rPr>
          <w:color w:val="191E23"/>
        </w:rPr>
        <w:t>His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credits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include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 xml:space="preserve">La </w:t>
      </w:r>
      <w:proofErr w:type="spellStart"/>
      <w:r w:rsidRPr="00A124B3">
        <w:rPr>
          <w:rStyle w:val="nfasis"/>
          <w:color w:val="191E23"/>
        </w:rPr>
        <w:t>Bohème</w:t>
      </w:r>
      <w:proofErr w:type="spellEnd"/>
      <w:r w:rsidRPr="00A124B3">
        <w:rPr>
          <w:color w:val="191E23"/>
        </w:rPr>
        <w:t xml:space="preserve"> (Teatro Sao Carlos in </w:t>
      </w:r>
      <w:proofErr w:type="spellStart"/>
      <w:r w:rsidRPr="00A124B3">
        <w:rPr>
          <w:color w:val="191E23"/>
        </w:rPr>
        <w:t>Lisbon</w:t>
      </w:r>
      <w:proofErr w:type="spellEnd"/>
      <w:r w:rsidRPr="00A124B3">
        <w:rPr>
          <w:color w:val="191E23"/>
        </w:rPr>
        <w:t xml:space="preserve"> and Teatro Campoamor in Oviedo), </w:t>
      </w:r>
      <w:proofErr w:type="spellStart"/>
      <w:r w:rsidRPr="00A124B3">
        <w:rPr>
          <w:rStyle w:val="nfasis"/>
          <w:color w:val="191E23"/>
        </w:rPr>
        <w:t>Roméo</w:t>
      </w:r>
      <w:proofErr w:type="spellEnd"/>
      <w:r w:rsidRPr="00A124B3">
        <w:rPr>
          <w:rStyle w:val="nfasis"/>
          <w:color w:val="191E23"/>
        </w:rPr>
        <w:t xml:space="preserve"> et </w:t>
      </w:r>
      <w:proofErr w:type="spellStart"/>
      <w:r w:rsidRPr="00A124B3">
        <w:rPr>
          <w:rStyle w:val="nfasis"/>
          <w:color w:val="191E23"/>
        </w:rPr>
        <w:t>Juliette</w:t>
      </w:r>
      <w:proofErr w:type="spellEnd"/>
      <w:r w:rsidRPr="00A124B3">
        <w:rPr>
          <w:color w:val="191E23"/>
        </w:rPr>
        <w:t xml:space="preserve"> (Szczecin, </w:t>
      </w:r>
      <w:proofErr w:type="spellStart"/>
      <w:r w:rsidRPr="00A124B3">
        <w:rPr>
          <w:color w:val="191E23"/>
        </w:rPr>
        <w:t>Poland</w:t>
      </w:r>
      <w:proofErr w:type="spellEnd"/>
      <w:r w:rsidRPr="00A124B3">
        <w:rPr>
          <w:color w:val="191E23"/>
        </w:rPr>
        <w:t>), </w:t>
      </w:r>
      <w:proofErr w:type="spellStart"/>
      <w:r w:rsidRPr="00A124B3">
        <w:rPr>
          <w:rStyle w:val="nfasis"/>
          <w:color w:val="191E23"/>
        </w:rPr>
        <w:t>Ariadne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auf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Naxos</w:t>
      </w:r>
      <w:proofErr w:type="spellEnd"/>
      <w:r w:rsidRPr="00A124B3">
        <w:rPr>
          <w:color w:val="191E23"/>
        </w:rPr>
        <w:t> (</w:t>
      </w:r>
      <w:proofErr w:type="spellStart"/>
      <w:r w:rsidRPr="00A124B3">
        <w:rPr>
          <w:color w:val="191E23"/>
        </w:rPr>
        <w:t>Liceu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theatre</w:t>
      </w:r>
      <w:proofErr w:type="spellEnd"/>
      <w:r w:rsidRPr="00A124B3">
        <w:rPr>
          <w:color w:val="191E23"/>
        </w:rPr>
        <w:t xml:space="preserve"> in Barcelona and Oviedo), </w:t>
      </w:r>
      <w:r w:rsidRPr="00A124B3">
        <w:rPr>
          <w:rStyle w:val="nfasis"/>
          <w:color w:val="191E23"/>
        </w:rPr>
        <w:t xml:space="preserve">Die </w:t>
      </w:r>
      <w:proofErr w:type="spellStart"/>
      <w:r w:rsidRPr="00A124B3">
        <w:rPr>
          <w:rStyle w:val="nfasis"/>
          <w:color w:val="191E23"/>
        </w:rPr>
        <w:t>Zauberflöte</w:t>
      </w:r>
      <w:proofErr w:type="spellEnd"/>
      <w:r w:rsidRPr="00A124B3">
        <w:rPr>
          <w:rStyle w:val="nfasis"/>
          <w:color w:val="191E23"/>
        </w:rPr>
        <w:t xml:space="preserve"> (Frankfurt)</w:t>
      </w:r>
      <w:r w:rsidRPr="00A124B3">
        <w:rPr>
          <w:color w:val="191E23"/>
        </w:rPr>
        <w:t>, </w:t>
      </w:r>
      <w:r w:rsidRPr="00A124B3">
        <w:rPr>
          <w:rStyle w:val="nfasis"/>
          <w:color w:val="191E23"/>
        </w:rPr>
        <w:t xml:space="preserve">La </w:t>
      </w:r>
      <w:proofErr w:type="spellStart"/>
      <w:r w:rsidRPr="00A124B3">
        <w:rPr>
          <w:rStyle w:val="nfasis"/>
          <w:color w:val="191E23"/>
        </w:rPr>
        <w:t>Sonnambula</w:t>
      </w:r>
      <w:proofErr w:type="spellEnd"/>
      <w:r w:rsidRPr="00A124B3">
        <w:rPr>
          <w:rStyle w:val="nfasis"/>
          <w:color w:val="191E23"/>
        </w:rPr>
        <w:t> </w:t>
      </w:r>
      <w:r w:rsidRPr="00A124B3">
        <w:rPr>
          <w:color w:val="191E23"/>
        </w:rPr>
        <w:t>(c. Kent Nagano, Montreal), </w:t>
      </w:r>
      <w:r w:rsidRPr="00A124B3">
        <w:rPr>
          <w:rStyle w:val="nfasis"/>
          <w:color w:val="191E23"/>
        </w:rPr>
        <w:t xml:space="preserve">Lucia di </w:t>
      </w:r>
      <w:proofErr w:type="spellStart"/>
      <w:r w:rsidRPr="00A124B3">
        <w:rPr>
          <w:rStyle w:val="nfasis"/>
          <w:color w:val="191E23"/>
        </w:rPr>
        <w:t>Lammermoor</w:t>
      </w:r>
      <w:proofErr w:type="spellEnd"/>
      <w:r w:rsidRPr="00A124B3">
        <w:rPr>
          <w:color w:val="191E23"/>
        </w:rPr>
        <w:t> (Madrid), </w:t>
      </w:r>
      <w:proofErr w:type="spellStart"/>
      <w:r w:rsidRPr="00A124B3">
        <w:rPr>
          <w:rStyle w:val="nfasis"/>
          <w:color w:val="191E23"/>
        </w:rPr>
        <w:t>Pagliacci</w:t>
      </w:r>
      <w:proofErr w:type="spellEnd"/>
      <w:r w:rsidRPr="00A124B3">
        <w:rPr>
          <w:color w:val="191E23"/>
        </w:rPr>
        <w:t> (Oviedo), </w:t>
      </w:r>
      <w:r w:rsidRPr="00A124B3">
        <w:rPr>
          <w:rStyle w:val="nfasis"/>
          <w:color w:val="191E23"/>
        </w:rPr>
        <w:t>La fontana del placer</w:t>
      </w:r>
      <w:r w:rsidRPr="00A124B3">
        <w:rPr>
          <w:color w:val="191E23"/>
        </w:rPr>
        <w:t xml:space="preserve"> (c. Pablo Heras-Casado, Madrid), Don </w:t>
      </w:r>
      <w:proofErr w:type="spellStart"/>
      <w:r w:rsidRPr="00A124B3">
        <w:rPr>
          <w:color w:val="191E23"/>
        </w:rPr>
        <w:t>Pasquale</w:t>
      </w:r>
      <w:proofErr w:type="spellEnd"/>
      <w:r w:rsidRPr="00A124B3">
        <w:rPr>
          <w:color w:val="191E23"/>
        </w:rPr>
        <w:t xml:space="preserve"> (Logroño), </w:t>
      </w:r>
      <w:proofErr w:type="spellStart"/>
      <w:r w:rsidRPr="00A124B3">
        <w:rPr>
          <w:color w:val="191E23"/>
        </w:rPr>
        <w:t>Wagner's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 xml:space="preserve">Die Meistersinger von </w:t>
      </w:r>
      <w:proofErr w:type="spellStart"/>
      <w:r w:rsidRPr="00A124B3">
        <w:rPr>
          <w:rStyle w:val="nfasis"/>
          <w:color w:val="191E23"/>
        </w:rPr>
        <w:t>Nürnberg</w:t>
      </w:r>
      <w:proofErr w:type="spellEnd"/>
      <w:r w:rsidRPr="00A124B3">
        <w:rPr>
          <w:color w:val="191E23"/>
        </w:rPr>
        <w:t> (Frankfurt), </w:t>
      </w:r>
      <w:proofErr w:type="spellStart"/>
      <w:r w:rsidRPr="00A124B3">
        <w:rPr>
          <w:rStyle w:val="nfasis"/>
          <w:color w:val="191E23"/>
        </w:rPr>
        <w:t>The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Love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for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Three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Oranges</w:t>
      </w:r>
      <w:proofErr w:type="spellEnd"/>
      <w:r w:rsidRPr="00A124B3">
        <w:rPr>
          <w:color w:val="191E23"/>
        </w:rPr>
        <w:t xml:space="preserve"> (c. Tugan </w:t>
      </w:r>
      <w:proofErr w:type="spellStart"/>
      <w:r w:rsidRPr="00A124B3">
        <w:rPr>
          <w:color w:val="191E23"/>
        </w:rPr>
        <w:t>Sokhiev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Luxembourg</w:t>
      </w:r>
      <w:proofErr w:type="spellEnd"/>
      <w:r w:rsidRPr="00A124B3">
        <w:rPr>
          <w:color w:val="191E23"/>
        </w:rPr>
        <w:t xml:space="preserve">), </w:t>
      </w:r>
      <w:proofErr w:type="spellStart"/>
      <w:r w:rsidRPr="00A124B3">
        <w:rPr>
          <w:color w:val="191E23"/>
        </w:rPr>
        <w:t>Paisiello's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>Nina</w:t>
      </w:r>
      <w:r w:rsidRPr="00A124B3">
        <w:rPr>
          <w:color w:val="191E23"/>
        </w:rPr>
        <w:t> (Rome), </w:t>
      </w:r>
      <w:r w:rsidRPr="00A124B3">
        <w:rPr>
          <w:rStyle w:val="nfasis"/>
          <w:color w:val="191E23"/>
        </w:rPr>
        <w:t>Las labradoras de Murcia</w:t>
      </w:r>
      <w:r w:rsidRPr="00A124B3">
        <w:rPr>
          <w:color w:val="191E23"/>
        </w:rPr>
        <w:t> (Saint Petersburg), </w:t>
      </w:r>
      <w:proofErr w:type="spellStart"/>
      <w:r w:rsidRPr="00A124B3">
        <w:rPr>
          <w:rStyle w:val="nfasis"/>
          <w:color w:val="191E23"/>
        </w:rPr>
        <w:t>Il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burbero</w:t>
      </w:r>
      <w:proofErr w:type="spellEnd"/>
      <w:r w:rsidRPr="00A124B3">
        <w:rPr>
          <w:rStyle w:val="nfasis"/>
          <w:color w:val="191E23"/>
        </w:rPr>
        <w:t xml:space="preserve"> di </w:t>
      </w:r>
      <w:proofErr w:type="spellStart"/>
      <w:r w:rsidRPr="00A124B3">
        <w:rPr>
          <w:rStyle w:val="nfasis"/>
          <w:color w:val="191E23"/>
        </w:rPr>
        <w:t>buon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cuore</w:t>
      </w:r>
      <w:proofErr w:type="spellEnd"/>
      <w:r w:rsidRPr="00A124B3">
        <w:rPr>
          <w:color w:val="191E23"/>
        </w:rPr>
        <w:t> (</w:t>
      </w:r>
      <w:proofErr w:type="spellStart"/>
      <w:r w:rsidRPr="00A124B3">
        <w:rPr>
          <w:color w:val="191E23"/>
        </w:rPr>
        <w:t>Mainz</w:t>
      </w:r>
      <w:proofErr w:type="spellEnd"/>
      <w:r w:rsidRPr="00A124B3">
        <w:rPr>
          <w:color w:val="191E23"/>
        </w:rPr>
        <w:t xml:space="preserve"> and </w:t>
      </w:r>
      <w:proofErr w:type="spellStart"/>
      <w:r w:rsidRPr="00A124B3">
        <w:rPr>
          <w:color w:val="191E23"/>
        </w:rPr>
        <w:t>Ludwigsburg</w:t>
      </w:r>
      <w:proofErr w:type="spellEnd"/>
      <w:r w:rsidRPr="00A124B3">
        <w:rPr>
          <w:color w:val="191E23"/>
        </w:rPr>
        <w:t>), </w:t>
      </w:r>
      <w:r w:rsidRPr="00A124B3">
        <w:rPr>
          <w:rStyle w:val="nfasis"/>
          <w:color w:val="191E23"/>
        </w:rPr>
        <w:t xml:space="preserve">Der </w:t>
      </w:r>
      <w:proofErr w:type="spellStart"/>
      <w:r w:rsidRPr="00A124B3">
        <w:rPr>
          <w:rStyle w:val="nfasis"/>
          <w:color w:val="191E23"/>
        </w:rPr>
        <w:t>geduldige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Sokrates</w:t>
      </w:r>
      <w:proofErr w:type="spellEnd"/>
      <w:r w:rsidRPr="00A124B3">
        <w:rPr>
          <w:color w:val="191E23"/>
        </w:rPr>
        <w:t> (</w:t>
      </w:r>
      <w:proofErr w:type="spellStart"/>
      <w:r w:rsidRPr="00A124B3">
        <w:rPr>
          <w:color w:val="191E23"/>
        </w:rPr>
        <w:t>Rheinsberg</w:t>
      </w:r>
      <w:proofErr w:type="spellEnd"/>
      <w:r w:rsidRPr="00A124B3">
        <w:rPr>
          <w:color w:val="191E23"/>
        </w:rPr>
        <w:t>), </w:t>
      </w:r>
      <w:r w:rsidRPr="00A124B3">
        <w:rPr>
          <w:rStyle w:val="nfasis"/>
          <w:color w:val="191E23"/>
        </w:rPr>
        <w:t>Covadonga</w:t>
      </w:r>
      <w:r w:rsidRPr="00A124B3">
        <w:rPr>
          <w:color w:val="191E23"/>
        </w:rPr>
        <w:t> (Oviedo), </w:t>
      </w:r>
      <w:r w:rsidRPr="00A124B3">
        <w:rPr>
          <w:rStyle w:val="nfasis"/>
          <w:color w:val="191E23"/>
        </w:rPr>
        <w:t>La del Manojo de Rosas</w:t>
      </w:r>
      <w:r w:rsidRPr="00A124B3">
        <w:rPr>
          <w:color w:val="191E23"/>
        </w:rPr>
        <w:t xml:space="preserve"> (Oviedo) </w:t>
      </w:r>
      <w:proofErr w:type="spellStart"/>
      <w:r w:rsidRPr="00A124B3">
        <w:rPr>
          <w:color w:val="191E23"/>
        </w:rPr>
        <w:t>or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>El rey que rabió</w:t>
      </w:r>
      <w:r w:rsidRPr="00A124B3">
        <w:rPr>
          <w:color w:val="191E23"/>
        </w:rPr>
        <w:t xml:space="preserve"> (Oviedo). He has </w:t>
      </w:r>
      <w:proofErr w:type="spellStart"/>
      <w:r w:rsidRPr="00A124B3">
        <w:rPr>
          <w:color w:val="191E23"/>
        </w:rPr>
        <w:t>participated</w:t>
      </w:r>
      <w:proofErr w:type="spellEnd"/>
      <w:r w:rsidRPr="00A124B3">
        <w:rPr>
          <w:color w:val="191E23"/>
        </w:rPr>
        <w:t xml:space="preserve"> in </w:t>
      </w:r>
      <w:proofErr w:type="spellStart"/>
      <w:r w:rsidRPr="00A124B3">
        <w:rPr>
          <w:color w:val="191E23"/>
        </w:rPr>
        <w:t>concerts</w:t>
      </w:r>
      <w:proofErr w:type="spellEnd"/>
      <w:r w:rsidRPr="00A124B3">
        <w:rPr>
          <w:color w:val="191E23"/>
        </w:rPr>
        <w:t xml:space="preserve"> and </w:t>
      </w:r>
      <w:proofErr w:type="spellStart"/>
      <w:r w:rsidRPr="00A124B3">
        <w:rPr>
          <w:color w:val="191E23"/>
        </w:rPr>
        <w:t>operatic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productions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with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such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conductors</w:t>
      </w:r>
      <w:proofErr w:type="spellEnd"/>
      <w:r w:rsidRPr="00A124B3">
        <w:rPr>
          <w:color w:val="191E23"/>
        </w:rPr>
        <w:t xml:space="preserve"> as </w:t>
      </w:r>
      <w:proofErr w:type="spellStart"/>
      <w:r w:rsidRPr="00A124B3">
        <w:rPr>
          <w:color w:val="191E23"/>
        </w:rPr>
        <w:t>Sylvain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Cambreling</w:t>
      </w:r>
      <w:proofErr w:type="spellEnd"/>
      <w:r w:rsidRPr="00A124B3">
        <w:rPr>
          <w:color w:val="191E23"/>
        </w:rPr>
        <w:t xml:space="preserve">, Pablo Heras-Casado </w:t>
      </w:r>
      <w:proofErr w:type="spellStart"/>
      <w:r w:rsidRPr="00A124B3">
        <w:rPr>
          <w:color w:val="191E23"/>
        </w:rPr>
        <w:t>or</w:t>
      </w:r>
      <w:proofErr w:type="spellEnd"/>
      <w:r w:rsidRPr="00A124B3">
        <w:rPr>
          <w:color w:val="191E23"/>
        </w:rPr>
        <w:t xml:space="preserve"> Plácido Domingo, and </w:t>
      </w:r>
      <w:proofErr w:type="spellStart"/>
      <w:r w:rsidRPr="00A124B3">
        <w:rPr>
          <w:color w:val="191E23"/>
        </w:rPr>
        <w:t>with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such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stage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directors</w:t>
      </w:r>
      <w:proofErr w:type="spellEnd"/>
      <w:r w:rsidRPr="00A124B3">
        <w:rPr>
          <w:color w:val="191E23"/>
        </w:rPr>
        <w:t xml:space="preserve"> as Peter </w:t>
      </w:r>
      <w:proofErr w:type="spellStart"/>
      <w:r w:rsidRPr="00A124B3">
        <w:rPr>
          <w:color w:val="191E23"/>
        </w:rPr>
        <w:t>Mussbach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Phelim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Mcdermott</w:t>
      </w:r>
      <w:proofErr w:type="spellEnd"/>
      <w:r w:rsidRPr="00A124B3">
        <w:rPr>
          <w:color w:val="191E23"/>
        </w:rPr>
        <w:t xml:space="preserve">, Emilio </w:t>
      </w:r>
      <w:proofErr w:type="spellStart"/>
      <w:r w:rsidRPr="00A124B3">
        <w:rPr>
          <w:color w:val="191E23"/>
        </w:rPr>
        <w:t>Sagi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Guy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Joosten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Michal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Znaniecki</w:t>
      </w:r>
      <w:proofErr w:type="spellEnd"/>
      <w:r w:rsidRPr="00A124B3">
        <w:rPr>
          <w:color w:val="191E23"/>
        </w:rPr>
        <w:t xml:space="preserve">, Georges </w:t>
      </w:r>
      <w:proofErr w:type="spellStart"/>
      <w:r w:rsidRPr="00A124B3">
        <w:rPr>
          <w:color w:val="191E23"/>
        </w:rPr>
        <w:t>Delnon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or</w:t>
      </w:r>
      <w:proofErr w:type="spellEnd"/>
      <w:r w:rsidRPr="00A124B3">
        <w:rPr>
          <w:color w:val="191E23"/>
        </w:rPr>
        <w:t xml:space="preserve"> Carme </w:t>
      </w:r>
      <w:proofErr w:type="spellStart"/>
      <w:r w:rsidRPr="00A124B3">
        <w:rPr>
          <w:color w:val="191E23"/>
        </w:rPr>
        <w:t>Portaceli</w:t>
      </w:r>
      <w:proofErr w:type="spellEnd"/>
      <w:r w:rsidRPr="00A124B3">
        <w:rPr>
          <w:color w:val="191E23"/>
        </w:rPr>
        <w:t>.</w:t>
      </w:r>
    </w:p>
    <w:p w:rsidR="00A124B3" w:rsidRPr="00A124B3" w:rsidRDefault="00A124B3" w:rsidP="00A124B3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91E23"/>
        </w:rPr>
      </w:pPr>
      <w:proofErr w:type="spellStart"/>
      <w:r w:rsidRPr="00A124B3">
        <w:rPr>
          <w:color w:val="191E23"/>
        </w:rPr>
        <w:t>An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experienced</w:t>
      </w:r>
      <w:proofErr w:type="spellEnd"/>
      <w:r w:rsidRPr="00A124B3">
        <w:rPr>
          <w:color w:val="191E23"/>
        </w:rPr>
        <w:t xml:space="preserve"> oratorio </w:t>
      </w:r>
      <w:proofErr w:type="spellStart"/>
      <w:r w:rsidRPr="00A124B3">
        <w:rPr>
          <w:color w:val="191E23"/>
        </w:rPr>
        <w:t>artist</w:t>
      </w:r>
      <w:proofErr w:type="spellEnd"/>
      <w:r w:rsidRPr="00A124B3">
        <w:rPr>
          <w:color w:val="191E23"/>
        </w:rPr>
        <w:t xml:space="preserve">, Mr. Noval-Moro has </w:t>
      </w:r>
      <w:proofErr w:type="spellStart"/>
      <w:r w:rsidRPr="00A124B3">
        <w:rPr>
          <w:color w:val="191E23"/>
        </w:rPr>
        <w:t>performed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tenor solo </w:t>
      </w:r>
      <w:proofErr w:type="spellStart"/>
      <w:r w:rsidRPr="00A124B3">
        <w:rPr>
          <w:color w:val="191E23"/>
        </w:rPr>
        <w:t>parts</w:t>
      </w:r>
      <w:proofErr w:type="spellEnd"/>
      <w:r w:rsidRPr="00A124B3">
        <w:rPr>
          <w:color w:val="191E23"/>
        </w:rPr>
        <w:t xml:space="preserve"> in </w:t>
      </w:r>
      <w:proofErr w:type="spellStart"/>
      <w:r w:rsidRPr="00A124B3">
        <w:rPr>
          <w:color w:val="191E23"/>
        </w:rPr>
        <w:t>Verdi's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Requiem</w:t>
      </w:r>
      <w:proofErr w:type="spellEnd"/>
      <w:r w:rsidRPr="00A124B3">
        <w:rPr>
          <w:rStyle w:val="nfasis"/>
          <w:color w:val="191E23"/>
        </w:rPr>
        <w:t>,</w:t>
      </w:r>
      <w:r w:rsidRPr="00A124B3">
        <w:rPr>
          <w:color w:val="191E23"/>
        </w:rPr>
        <w:t> </w:t>
      </w:r>
      <w:proofErr w:type="spellStart"/>
      <w:r w:rsidRPr="00A124B3">
        <w:rPr>
          <w:color w:val="191E23"/>
        </w:rPr>
        <w:t>Bizet's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 xml:space="preserve">Te </w:t>
      </w:r>
      <w:proofErr w:type="spellStart"/>
      <w:r w:rsidRPr="00A124B3">
        <w:rPr>
          <w:rStyle w:val="nfasis"/>
          <w:color w:val="191E23"/>
        </w:rPr>
        <w:t>Deum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Dvorak's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Stabat</w:t>
      </w:r>
      <w:proofErr w:type="spellEnd"/>
      <w:r w:rsidRPr="00A124B3">
        <w:rPr>
          <w:rStyle w:val="nfasis"/>
          <w:color w:val="191E23"/>
        </w:rPr>
        <w:t xml:space="preserve"> Mater</w:t>
      </w:r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Rossini's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Petite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Messe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Solennele</w:t>
      </w:r>
      <w:proofErr w:type="spellEnd"/>
      <w:r w:rsidRPr="00A124B3">
        <w:rPr>
          <w:rStyle w:val="nfasis"/>
          <w:color w:val="191E23"/>
        </w:rPr>
        <w:t> </w:t>
      </w:r>
      <w:r w:rsidRPr="00A124B3">
        <w:rPr>
          <w:color w:val="191E23"/>
        </w:rPr>
        <w:t>and </w:t>
      </w:r>
      <w:proofErr w:type="spellStart"/>
      <w:r w:rsidRPr="00A124B3">
        <w:rPr>
          <w:rStyle w:val="nfasis"/>
          <w:color w:val="191E23"/>
        </w:rPr>
        <w:t>Stabat</w:t>
      </w:r>
      <w:proofErr w:type="spellEnd"/>
      <w:r w:rsidRPr="00A124B3">
        <w:rPr>
          <w:rStyle w:val="nfasis"/>
          <w:color w:val="191E23"/>
        </w:rPr>
        <w:t xml:space="preserve"> Mater</w:t>
      </w:r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Mozart's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Requiem</w:t>
      </w:r>
      <w:proofErr w:type="spellEnd"/>
      <w:r w:rsidRPr="00A124B3">
        <w:rPr>
          <w:rStyle w:val="nfasis"/>
          <w:color w:val="191E23"/>
        </w:rPr>
        <w:t xml:space="preserve">, </w:t>
      </w:r>
      <w:proofErr w:type="spellStart"/>
      <w:r w:rsidRPr="00A124B3">
        <w:rPr>
          <w:rStyle w:val="nfasis"/>
          <w:color w:val="191E23"/>
        </w:rPr>
        <w:t>Krönungsmesse</w:t>
      </w:r>
      <w:proofErr w:type="spellEnd"/>
      <w:r w:rsidRPr="00A124B3">
        <w:rPr>
          <w:color w:val="191E23"/>
        </w:rPr>
        <w:t> and </w:t>
      </w:r>
      <w:proofErr w:type="spellStart"/>
      <w:r w:rsidRPr="00A124B3">
        <w:rPr>
          <w:rStyle w:val="nfasis"/>
          <w:color w:val="191E23"/>
        </w:rPr>
        <w:t>Mass</w:t>
      </w:r>
      <w:proofErr w:type="spellEnd"/>
      <w:r w:rsidRPr="00A124B3">
        <w:rPr>
          <w:rStyle w:val="nfasis"/>
          <w:color w:val="191E23"/>
        </w:rPr>
        <w:t xml:space="preserve"> in C-</w:t>
      </w:r>
      <w:proofErr w:type="spellStart"/>
      <w:r w:rsidRPr="00A124B3">
        <w:rPr>
          <w:rStyle w:val="nfasis"/>
          <w:color w:val="191E23"/>
        </w:rPr>
        <w:t>minor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Bach's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>Johannes-</w:t>
      </w:r>
      <w:proofErr w:type="spellStart"/>
      <w:r w:rsidRPr="00A124B3">
        <w:rPr>
          <w:rStyle w:val="nfasis"/>
          <w:color w:val="191E23"/>
        </w:rPr>
        <w:t>Passion</w:t>
      </w:r>
      <w:proofErr w:type="spellEnd"/>
      <w:r w:rsidRPr="00A124B3">
        <w:rPr>
          <w:color w:val="191E23"/>
        </w:rPr>
        <w:t> (</w:t>
      </w:r>
      <w:proofErr w:type="spellStart"/>
      <w:r w:rsidRPr="00A124B3">
        <w:rPr>
          <w:color w:val="191E23"/>
        </w:rPr>
        <w:t>Evangelist</w:t>
      </w:r>
      <w:proofErr w:type="spellEnd"/>
      <w:r w:rsidRPr="00A124B3">
        <w:rPr>
          <w:color w:val="191E23"/>
        </w:rPr>
        <w:t>) and </w:t>
      </w:r>
      <w:proofErr w:type="spellStart"/>
      <w:r w:rsidRPr="00A124B3">
        <w:rPr>
          <w:rStyle w:val="nfasis"/>
          <w:color w:val="191E23"/>
        </w:rPr>
        <w:t>Magnificat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Haendel's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Messiah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Caldara's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 xml:space="preserve">La </w:t>
      </w:r>
      <w:proofErr w:type="spellStart"/>
      <w:r w:rsidRPr="00A124B3">
        <w:rPr>
          <w:rStyle w:val="nfasis"/>
          <w:color w:val="191E23"/>
        </w:rPr>
        <w:t>Passione</w:t>
      </w:r>
      <w:proofErr w:type="spellEnd"/>
      <w:r w:rsidRPr="00A124B3">
        <w:rPr>
          <w:rStyle w:val="nfasis"/>
          <w:color w:val="191E23"/>
        </w:rPr>
        <w:t xml:space="preserve"> di </w:t>
      </w:r>
      <w:proofErr w:type="spellStart"/>
      <w:r w:rsidRPr="00A124B3">
        <w:rPr>
          <w:rStyle w:val="nfasis"/>
          <w:color w:val="191E23"/>
        </w:rPr>
        <w:t>Gesù</w:t>
      </w:r>
      <w:proofErr w:type="spellEnd"/>
      <w:r w:rsidRPr="00A124B3">
        <w:rPr>
          <w:rStyle w:val="nfasis"/>
          <w:color w:val="191E23"/>
        </w:rPr>
        <w:t xml:space="preserve"> Cristo </w:t>
      </w:r>
      <w:proofErr w:type="spellStart"/>
      <w:r w:rsidRPr="00A124B3">
        <w:rPr>
          <w:rStyle w:val="nfasis"/>
          <w:color w:val="191E23"/>
        </w:rPr>
        <w:t>Signor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Nostro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Janacek's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Otcenas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Gounod's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Messe</w:t>
      </w:r>
      <w:proofErr w:type="spellEnd"/>
      <w:r w:rsidRPr="00A124B3">
        <w:rPr>
          <w:rStyle w:val="nfasis"/>
          <w:color w:val="191E23"/>
        </w:rPr>
        <w:t xml:space="preserve"> de </w:t>
      </w:r>
      <w:proofErr w:type="spellStart"/>
      <w:r w:rsidRPr="00A124B3">
        <w:rPr>
          <w:rStyle w:val="nfasis"/>
          <w:color w:val="191E23"/>
        </w:rPr>
        <w:t>Sainte-Cécile</w:t>
      </w:r>
      <w:proofErr w:type="spellEnd"/>
      <w:r w:rsidRPr="00A124B3">
        <w:rPr>
          <w:color w:val="191E23"/>
        </w:rPr>
        <w:t> and </w:t>
      </w:r>
      <w:proofErr w:type="spellStart"/>
      <w:r w:rsidRPr="00A124B3">
        <w:rPr>
          <w:rStyle w:val="nfasis"/>
          <w:color w:val="191E23"/>
        </w:rPr>
        <w:t>Requiem</w:t>
      </w:r>
      <w:proofErr w:type="spellEnd"/>
      <w:r w:rsidRPr="00A124B3">
        <w:rPr>
          <w:color w:val="191E23"/>
        </w:rPr>
        <w:t>, Saint-</w:t>
      </w:r>
      <w:proofErr w:type="spellStart"/>
      <w:r w:rsidRPr="00A124B3">
        <w:rPr>
          <w:color w:val="191E23"/>
        </w:rPr>
        <w:t>Saëns</w:t>
      </w:r>
      <w:proofErr w:type="spellEnd"/>
      <w:r w:rsidRPr="00A124B3">
        <w:rPr>
          <w:color w:val="191E23"/>
        </w:rPr>
        <w:t>' </w:t>
      </w:r>
      <w:r w:rsidRPr="00A124B3">
        <w:rPr>
          <w:rStyle w:val="nfasis"/>
          <w:color w:val="191E23"/>
        </w:rPr>
        <w:t xml:space="preserve">Oratorio de </w:t>
      </w:r>
      <w:proofErr w:type="spellStart"/>
      <w:r w:rsidRPr="00A124B3">
        <w:rPr>
          <w:rStyle w:val="nfasis"/>
          <w:color w:val="191E23"/>
        </w:rPr>
        <w:t>Noël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Stravinsky's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Mass</w:t>
      </w:r>
      <w:proofErr w:type="spellEnd"/>
      <w:r w:rsidRPr="00A124B3">
        <w:rPr>
          <w:rStyle w:val="nfasis"/>
          <w:color w:val="191E23"/>
        </w:rPr>
        <w:t xml:space="preserve"> in C</w:t>
      </w:r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Ramírez's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>Misa Criolla</w:t>
      </w:r>
      <w:r w:rsidRPr="00A124B3">
        <w:rPr>
          <w:color w:val="191E23"/>
        </w:rPr>
        <w:t> and </w:t>
      </w:r>
      <w:r w:rsidRPr="00A124B3">
        <w:rPr>
          <w:rStyle w:val="nfasis"/>
          <w:color w:val="191E23"/>
        </w:rPr>
        <w:t>Navidad Nuestra</w:t>
      </w:r>
      <w:r w:rsidRPr="00A124B3">
        <w:rPr>
          <w:color w:val="191E23"/>
        </w:rPr>
        <w:t xml:space="preserve">, Pau </w:t>
      </w:r>
      <w:proofErr w:type="spellStart"/>
      <w:r w:rsidRPr="00A124B3">
        <w:rPr>
          <w:color w:val="191E23"/>
        </w:rPr>
        <w:t>Casals</w:t>
      </w:r>
      <w:proofErr w:type="spellEnd"/>
      <w:r w:rsidRPr="00A124B3">
        <w:rPr>
          <w:color w:val="191E23"/>
        </w:rPr>
        <w:t>' </w:t>
      </w:r>
      <w:r w:rsidRPr="00A124B3">
        <w:rPr>
          <w:rStyle w:val="nfasis"/>
          <w:color w:val="191E23"/>
        </w:rPr>
        <w:t xml:space="preserve">El </w:t>
      </w:r>
      <w:proofErr w:type="spellStart"/>
      <w:r w:rsidRPr="00A124B3">
        <w:rPr>
          <w:rStyle w:val="nfasis"/>
          <w:color w:val="191E23"/>
        </w:rPr>
        <w:t>Pessebre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Schubert's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Mass</w:t>
      </w:r>
      <w:proofErr w:type="spellEnd"/>
      <w:r w:rsidRPr="00A124B3">
        <w:rPr>
          <w:rStyle w:val="nfasis"/>
          <w:color w:val="191E23"/>
        </w:rPr>
        <w:t xml:space="preserve"> in G</w:t>
      </w:r>
      <w:r w:rsidRPr="00A124B3">
        <w:rPr>
          <w:color w:val="191E23"/>
        </w:rPr>
        <w:t xml:space="preserve">, and </w:t>
      </w:r>
      <w:proofErr w:type="spellStart"/>
      <w:r w:rsidRPr="00A124B3">
        <w:rPr>
          <w:color w:val="191E23"/>
        </w:rPr>
        <w:t>Beethoven's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Chorfantasie</w:t>
      </w:r>
      <w:proofErr w:type="spellEnd"/>
      <w:r w:rsidRPr="00A124B3">
        <w:rPr>
          <w:rStyle w:val="nfasis"/>
          <w:color w:val="191E23"/>
        </w:rPr>
        <w:t xml:space="preserve"> C-</w:t>
      </w:r>
      <w:proofErr w:type="spellStart"/>
      <w:r w:rsidRPr="00A124B3">
        <w:rPr>
          <w:rStyle w:val="nfasis"/>
          <w:color w:val="191E23"/>
        </w:rPr>
        <w:t>Moll</w:t>
      </w:r>
      <w:proofErr w:type="spellEnd"/>
      <w:r w:rsidRPr="00A124B3">
        <w:rPr>
          <w:color w:val="191E23"/>
        </w:rPr>
        <w:t>. </w:t>
      </w:r>
    </w:p>
    <w:p w:rsidR="00A124B3" w:rsidRPr="00A124B3" w:rsidRDefault="00A124B3" w:rsidP="00A124B3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91E23"/>
        </w:rPr>
      </w:pPr>
      <w:proofErr w:type="spellStart"/>
      <w:r w:rsidRPr="00A124B3">
        <w:rPr>
          <w:color w:val="191E23"/>
        </w:rPr>
        <w:t>His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activity</w:t>
      </w:r>
      <w:proofErr w:type="spellEnd"/>
      <w:r w:rsidRPr="00A124B3">
        <w:rPr>
          <w:color w:val="191E23"/>
        </w:rPr>
        <w:t xml:space="preserve"> has </w:t>
      </w:r>
      <w:proofErr w:type="spellStart"/>
      <w:r w:rsidRPr="00A124B3">
        <w:rPr>
          <w:color w:val="191E23"/>
        </w:rPr>
        <w:t>taken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him</w:t>
      </w:r>
      <w:proofErr w:type="spellEnd"/>
      <w:r w:rsidRPr="00A124B3">
        <w:rPr>
          <w:color w:val="191E23"/>
        </w:rPr>
        <w:t xml:space="preserve"> to </w:t>
      </w:r>
      <w:proofErr w:type="spellStart"/>
      <w:r w:rsidRPr="00A124B3">
        <w:rPr>
          <w:color w:val="191E23"/>
        </w:rPr>
        <w:t>many</w:t>
      </w:r>
      <w:proofErr w:type="spellEnd"/>
      <w:r w:rsidRPr="00A124B3">
        <w:rPr>
          <w:color w:val="191E23"/>
        </w:rPr>
        <w:t xml:space="preserve"> European and North American </w:t>
      </w:r>
      <w:proofErr w:type="spellStart"/>
      <w:r w:rsidRPr="00A124B3">
        <w:rPr>
          <w:color w:val="191E23"/>
        </w:rPr>
        <w:t>concert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venues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such</w:t>
      </w:r>
      <w:proofErr w:type="spellEnd"/>
      <w:r w:rsidRPr="00A124B3">
        <w:rPr>
          <w:color w:val="191E23"/>
        </w:rPr>
        <w:t xml:space="preserve"> as </w:t>
      </w:r>
      <w:proofErr w:type="spellStart"/>
      <w:r w:rsidRPr="00A124B3">
        <w:rPr>
          <w:color w:val="191E23"/>
        </w:rPr>
        <w:t>Philharmonie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Berlin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Prinzregenttheater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Munich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Misteria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Paschalia</w:t>
      </w:r>
      <w:proofErr w:type="spellEnd"/>
      <w:r w:rsidRPr="00A124B3">
        <w:rPr>
          <w:color w:val="191E23"/>
        </w:rPr>
        <w:t xml:space="preserve"> Festival (Cracovia), </w:t>
      </w:r>
      <w:proofErr w:type="spellStart"/>
      <w:r w:rsidRPr="00A124B3">
        <w:rPr>
          <w:color w:val="191E23"/>
        </w:rPr>
        <w:t>Alte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Oper</w:t>
      </w:r>
      <w:proofErr w:type="spellEnd"/>
      <w:r w:rsidRPr="00A124B3">
        <w:rPr>
          <w:color w:val="191E23"/>
        </w:rPr>
        <w:t xml:space="preserve"> Frankfurt, Festival Bel Canto in </w:t>
      </w:r>
      <w:proofErr w:type="spellStart"/>
      <w:r w:rsidRPr="00A124B3">
        <w:rPr>
          <w:color w:val="191E23"/>
        </w:rPr>
        <w:t>Knowlton</w:t>
      </w:r>
      <w:proofErr w:type="spellEnd"/>
      <w:r w:rsidRPr="00A124B3">
        <w:rPr>
          <w:color w:val="191E23"/>
        </w:rPr>
        <w:t xml:space="preserve"> (</w:t>
      </w:r>
      <w:proofErr w:type="spellStart"/>
      <w:r w:rsidRPr="00A124B3">
        <w:rPr>
          <w:color w:val="191E23"/>
        </w:rPr>
        <w:t>Canada</w:t>
      </w:r>
      <w:proofErr w:type="spellEnd"/>
      <w:r w:rsidRPr="00A124B3">
        <w:rPr>
          <w:color w:val="191E23"/>
        </w:rPr>
        <w:t xml:space="preserve">), </w:t>
      </w:r>
      <w:proofErr w:type="spellStart"/>
      <w:r w:rsidRPr="00A124B3">
        <w:rPr>
          <w:color w:val="191E23"/>
        </w:rPr>
        <w:t>Auditorium</w:t>
      </w:r>
      <w:proofErr w:type="spellEnd"/>
      <w:r w:rsidRPr="00A124B3">
        <w:rPr>
          <w:color w:val="191E23"/>
        </w:rPr>
        <w:t xml:space="preserve"> Parco </w:t>
      </w:r>
      <w:proofErr w:type="spellStart"/>
      <w:r w:rsidRPr="00A124B3">
        <w:rPr>
          <w:color w:val="191E23"/>
        </w:rPr>
        <w:t>della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Musica</w:t>
      </w:r>
      <w:proofErr w:type="spellEnd"/>
      <w:r w:rsidRPr="00A124B3">
        <w:rPr>
          <w:color w:val="191E23"/>
        </w:rPr>
        <w:t xml:space="preserve"> (Rome), </w:t>
      </w:r>
      <w:proofErr w:type="spellStart"/>
      <w:r w:rsidRPr="00A124B3">
        <w:rPr>
          <w:color w:val="191E23"/>
        </w:rPr>
        <w:t>Filharmonia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Krakowska</w:t>
      </w:r>
      <w:proofErr w:type="spellEnd"/>
      <w:r w:rsidRPr="00A124B3">
        <w:rPr>
          <w:color w:val="191E23"/>
        </w:rPr>
        <w:t xml:space="preserve"> (Cracovia), </w:t>
      </w:r>
      <w:proofErr w:type="spellStart"/>
      <w:r w:rsidRPr="00A124B3">
        <w:rPr>
          <w:color w:val="191E23"/>
        </w:rPr>
        <w:t>Auditoriums</w:t>
      </w:r>
      <w:proofErr w:type="spellEnd"/>
      <w:r w:rsidRPr="00A124B3">
        <w:rPr>
          <w:color w:val="191E23"/>
        </w:rPr>
        <w:t xml:space="preserve"> of Granada and Oviedo, Teatro Jovellanos of Gijón, Palacio de Festivales de Santander, Die </w:t>
      </w:r>
      <w:proofErr w:type="spellStart"/>
      <w:r w:rsidRPr="00A124B3">
        <w:rPr>
          <w:color w:val="191E23"/>
        </w:rPr>
        <w:t>Glocke</w:t>
      </w:r>
      <w:proofErr w:type="spellEnd"/>
      <w:r w:rsidRPr="00A124B3">
        <w:rPr>
          <w:color w:val="191E23"/>
        </w:rPr>
        <w:t xml:space="preserve"> in Bremen, </w:t>
      </w:r>
      <w:proofErr w:type="spellStart"/>
      <w:r w:rsidRPr="00A124B3">
        <w:rPr>
          <w:color w:val="191E23"/>
        </w:rPr>
        <w:t>Auditorium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Chabrier</w:t>
      </w:r>
      <w:proofErr w:type="spellEnd"/>
      <w:r w:rsidRPr="00A124B3">
        <w:rPr>
          <w:color w:val="191E23"/>
        </w:rPr>
        <w:t xml:space="preserve"> (Clermont-Ferrand) and </w:t>
      </w:r>
      <w:proofErr w:type="spellStart"/>
      <w:r w:rsidRPr="00A124B3">
        <w:rPr>
          <w:color w:val="191E23"/>
        </w:rPr>
        <w:t>others</w:t>
      </w:r>
      <w:proofErr w:type="spellEnd"/>
      <w:r w:rsidRPr="00A124B3">
        <w:rPr>
          <w:color w:val="191E23"/>
        </w:rPr>
        <w:t>.</w:t>
      </w:r>
    </w:p>
    <w:p w:rsidR="00A124B3" w:rsidRPr="00A124B3" w:rsidRDefault="00A124B3" w:rsidP="00A124B3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91E23"/>
        </w:rPr>
      </w:pPr>
      <w:r w:rsidRPr="00A124B3">
        <w:rPr>
          <w:color w:val="191E23"/>
        </w:rPr>
        <w:t xml:space="preserve">In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last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seasons</w:t>
      </w:r>
      <w:proofErr w:type="spellEnd"/>
      <w:r w:rsidRPr="00A124B3">
        <w:rPr>
          <w:color w:val="191E23"/>
        </w:rPr>
        <w:t xml:space="preserve"> Mr. Noval-Moro has </w:t>
      </w:r>
      <w:proofErr w:type="spellStart"/>
      <w:r w:rsidRPr="00A124B3">
        <w:rPr>
          <w:color w:val="191E23"/>
        </w:rPr>
        <w:t>been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highly</w:t>
      </w:r>
      <w:proofErr w:type="spellEnd"/>
      <w:r w:rsidRPr="00A124B3">
        <w:rPr>
          <w:color w:val="191E23"/>
        </w:rPr>
        <w:t xml:space="preserve"> visible in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European </w:t>
      </w:r>
      <w:proofErr w:type="spellStart"/>
      <w:r w:rsidRPr="00A124B3">
        <w:rPr>
          <w:color w:val="191E23"/>
        </w:rPr>
        <w:t>contemporary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music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scene</w:t>
      </w:r>
      <w:proofErr w:type="spellEnd"/>
      <w:r w:rsidRPr="00A124B3">
        <w:rPr>
          <w:color w:val="191E23"/>
        </w:rPr>
        <w:t xml:space="preserve">, </w:t>
      </w:r>
      <w:proofErr w:type="spellStart"/>
      <w:r w:rsidRPr="00A124B3">
        <w:rPr>
          <w:color w:val="191E23"/>
        </w:rPr>
        <w:t>performing</w:t>
      </w:r>
      <w:proofErr w:type="spellEnd"/>
      <w:r w:rsidRPr="00A124B3">
        <w:rPr>
          <w:color w:val="191E23"/>
        </w:rPr>
        <w:t xml:space="preserve"> in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world</w:t>
      </w:r>
      <w:proofErr w:type="spellEnd"/>
      <w:r w:rsidRPr="00A124B3">
        <w:rPr>
          <w:color w:val="191E23"/>
        </w:rPr>
        <w:t xml:space="preserve"> premieres of Benet </w:t>
      </w:r>
      <w:proofErr w:type="spellStart"/>
      <w:r w:rsidRPr="00A124B3">
        <w:rPr>
          <w:color w:val="191E23"/>
        </w:rPr>
        <w:t>Casablanca’s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L’Enigma</w:t>
      </w:r>
      <w:proofErr w:type="spellEnd"/>
      <w:r w:rsidRPr="00A124B3">
        <w:rPr>
          <w:rStyle w:val="nfasis"/>
          <w:color w:val="191E23"/>
        </w:rPr>
        <w:t xml:space="preserve"> di Lea (</w:t>
      </w:r>
      <w:proofErr w:type="spellStart"/>
      <w:r w:rsidRPr="00A124B3">
        <w:rPr>
          <w:rStyle w:val="nfasis"/>
          <w:color w:val="191E23"/>
        </w:rPr>
        <w:t>Liceu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theater</w:t>
      </w:r>
      <w:proofErr w:type="spellEnd"/>
      <w:r w:rsidRPr="00A124B3">
        <w:rPr>
          <w:rStyle w:val="nfasis"/>
          <w:color w:val="191E23"/>
        </w:rPr>
        <w:t>, Barcelona), </w:t>
      </w:r>
      <w:proofErr w:type="spellStart"/>
      <w:r w:rsidRPr="00A124B3">
        <w:rPr>
          <w:color w:val="191E23"/>
        </w:rPr>
        <w:t>Phillip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Glass’s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The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Perfect</w:t>
      </w:r>
      <w:proofErr w:type="spellEnd"/>
      <w:r w:rsidRPr="00A124B3">
        <w:rPr>
          <w:rStyle w:val="nfasis"/>
          <w:color w:val="191E23"/>
        </w:rPr>
        <w:t xml:space="preserve"> American</w:t>
      </w:r>
      <w:r w:rsidRPr="00A124B3">
        <w:rPr>
          <w:color w:val="191E23"/>
        </w:rPr>
        <w:t xml:space="preserve"> (Teatro Real, Madrid), </w:t>
      </w:r>
      <w:proofErr w:type="spellStart"/>
      <w:r w:rsidRPr="00A124B3">
        <w:rPr>
          <w:color w:val="191E23"/>
        </w:rPr>
        <w:t>Pawel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Mykietyn’s</w:t>
      </w:r>
      <w:proofErr w:type="spellEnd"/>
      <w:r w:rsidRPr="00A124B3">
        <w:rPr>
          <w:color w:val="191E23"/>
        </w:rPr>
        <w:t> </w:t>
      </w:r>
      <w:r w:rsidRPr="00A124B3">
        <w:rPr>
          <w:rStyle w:val="nfasis"/>
          <w:color w:val="191E23"/>
        </w:rPr>
        <w:t>King Lear</w:t>
      </w:r>
      <w:r w:rsidRPr="00A124B3">
        <w:rPr>
          <w:color w:val="191E23"/>
        </w:rPr>
        <w:t> (</w:t>
      </w:r>
      <w:proofErr w:type="spellStart"/>
      <w:r w:rsidRPr="00A124B3">
        <w:rPr>
          <w:color w:val="191E23"/>
        </w:rPr>
        <w:t>Sacrum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Profanum</w:t>
      </w:r>
      <w:proofErr w:type="spellEnd"/>
      <w:r w:rsidRPr="00A124B3">
        <w:rPr>
          <w:color w:val="191E23"/>
        </w:rPr>
        <w:t xml:space="preserve"> Festival in Cracovia)</w:t>
      </w:r>
      <w:r w:rsidR="00DC79DD">
        <w:rPr>
          <w:color w:val="191E23"/>
        </w:rPr>
        <w:t xml:space="preserve">, </w:t>
      </w:r>
      <w:r w:rsidR="00DC79DD" w:rsidRPr="00A124B3">
        <w:rPr>
          <w:color w:val="191E23"/>
        </w:rPr>
        <w:t xml:space="preserve">Vázquez del </w:t>
      </w:r>
      <w:proofErr w:type="spellStart"/>
      <w:r w:rsidR="00DC79DD" w:rsidRPr="00A124B3">
        <w:rPr>
          <w:color w:val="191E23"/>
        </w:rPr>
        <w:t>Fresno’s</w:t>
      </w:r>
      <w:proofErr w:type="spellEnd"/>
      <w:r w:rsidR="00DC79DD" w:rsidRPr="00A124B3">
        <w:rPr>
          <w:color w:val="191E23"/>
        </w:rPr>
        <w:t> </w:t>
      </w:r>
      <w:r w:rsidR="00DC79DD" w:rsidRPr="00A124B3">
        <w:rPr>
          <w:rStyle w:val="nfasis"/>
          <w:color w:val="191E23"/>
        </w:rPr>
        <w:t>La Dama del Alba</w:t>
      </w:r>
      <w:r w:rsidR="00DC79DD" w:rsidRPr="00A124B3">
        <w:rPr>
          <w:color w:val="191E23"/>
        </w:rPr>
        <w:t> in Oviedo</w:t>
      </w:r>
      <w:r w:rsidRPr="00A124B3">
        <w:rPr>
          <w:color w:val="191E23"/>
        </w:rPr>
        <w:t xml:space="preserve"> and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Magic</w:t>
      </w:r>
      <w:proofErr w:type="spellEnd"/>
      <w:r w:rsidRPr="00A124B3">
        <w:rPr>
          <w:rStyle w:val="nfasis"/>
          <w:color w:val="191E23"/>
        </w:rPr>
        <w:t xml:space="preserve"> Mountain</w:t>
      </w:r>
      <w:r w:rsidRPr="00A124B3">
        <w:rPr>
          <w:color w:val="191E23"/>
        </w:rPr>
        <w:t xml:space="preserve"> (Malta Festival </w:t>
      </w:r>
      <w:proofErr w:type="spellStart"/>
      <w:r w:rsidRPr="00A124B3">
        <w:rPr>
          <w:color w:val="191E23"/>
        </w:rPr>
        <w:t>Poznan</w:t>
      </w:r>
      <w:proofErr w:type="spellEnd"/>
      <w:r w:rsidRPr="00A124B3">
        <w:rPr>
          <w:color w:val="191E23"/>
        </w:rPr>
        <w:t xml:space="preserve">, Cracovia, Katowice, </w:t>
      </w:r>
      <w:proofErr w:type="spellStart"/>
      <w:r w:rsidRPr="00A124B3">
        <w:rPr>
          <w:color w:val="191E23"/>
        </w:rPr>
        <w:t>Warsaw</w:t>
      </w:r>
      <w:proofErr w:type="spellEnd"/>
      <w:r w:rsidRPr="00A124B3">
        <w:rPr>
          <w:color w:val="191E23"/>
        </w:rPr>
        <w:t xml:space="preserve">), Amy </w:t>
      </w:r>
      <w:proofErr w:type="spellStart"/>
      <w:r w:rsidRPr="00A124B3">
        <w:rPr>
          <w:color w:val="191E23"/>
        </w:rPr>
        <w:t>Wurtz’s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Message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From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the</w:t>
      </w:r>
      <w:proofErr w:type="spellEnd"/>
      <w:r w:rsidRPr="00A124B3">
        <w:rPr>
          <w:rStyle w:val="nfasis"/>
          <w:color w:val="191E23"/>
        </w:rPr>
        <w:t xml:space="preserve"> </w:t>
      </w:r>
      <w:proofErr w:type="spellStart"/>
      <w:r w:rsidRPr="00A124B3">
        <w:rPr>
          <w:rStyle w:val="nfasis"/>
          <w:color w:val="191E23"/>
        </w:rPr>
        <w:t>Soul</w:t>
      </w:r>
      <w:proofErr w:type="spellEnd"/>
      <w:r w:rsidRPr="00A124B3">
        <w:rPr>
          <w:color w:val="191E23"/>
        </w:rPr>
        <w:t>, </w:t>
      </w:r>
      <w:r w:rsidRPr="00A124B3">
        <w:rPr>
          <w:rStyle w:val="nfasis"/>
          <w:color w:val="191E23"/>
        </w:rPr>
        <w:t>Maharajá </w:t>
      </w:r>
      <w:proofErr w:type="spellStart"/>
      <w:r w:rsidRPr="00A124B3">
        <w:rPr>
          <w:rStyle w:val="nfasis"/>
          <w:color w:val="191E23"/>
        </w:rPr>
        <w:t>by</w:t>
      </w:r>
      <w:proofErr w:type="spellEnd"/>
      <w:r w:rsidRPr="00A124B3">
        <w:rPr>
          <w:rStyle w:val="nfasis"/>
          <w:color w:val="191E23"/>
        </w:rPr>
        <w:t> </w:t>
      </w:r>
      <w:r w:rsidRPr="00A124B3">
        <w:rPr>
          <w:color w:val="191E23"/>
        </w:rPr>
        <w:t xml:space="preserve">Guillermo Martínez (Oviedo), Laurent </w:t>
      </w:r>
      <w:proofErr w:type="spellStart"/>
      <w:r w:rsidRPr="00A124B3">
        <w:rPr>
          <w:color w:val="191E23"/>
        </w:rPr>
        <w:t>Petitgirard’s</w:t>
      </w:r>
      <w:proofErr w:type="spellEnd"/>
      <w:r w:rsidRPr="00A124B3">
        <w:rPr>
          <w:color w:val="191E23"/>
        </w:rPr>
        <w:t xml:space="preserve"> opera </w:t>
      </w:r>
      <w:proofErr w:type="spellStart"/>
      <w:r w:rsidRPr="00A124B3">
        <w:rPr>
          <w:rStyle w:val="nfasis"/>
          <w:color w:val="191E23"/>
        </w:rPr>
        <w:t>Guru</w:t>
      </w:r>
      <w:proofErr w:type="spellEnd"/>
      <w:r w:rsidRPr="00A124B3">
        <w:rPr>
          <w:color w:val="191E23"/>
        </w:rPr>
        <w:t> (</w:t>
      </w:r>
      <w:proofErr w:type="spellStart"/>
      <w:r w:rsidRPr="00A124B3">
        <w:rPr>
          <w:color w:val="191E23"/>
        </w:rPr>
        <w:t>Castle</w:t>
      </w:r>
      <w:proofErr w:type="spellEnd"/>
      <w:r w:rsidRPr="00A124B3">
        <w:rPr>
          <w:color w:val="191E23"/>
        </w:rPr>
        <w:t xml:space="preserve"> Opera Szczecin, </w:t>
      </w:r>
      <w:proofErr w:type="spellStart"/>
      <w:r w:rsidRPr="00A124B3">
        <w:rPr>
          <w:color w:val="191E23"/>
        </w:rPr>
        <w:t>Poland</w:t>
      </w:r>
      <w:proofErr w:type="spellEnd"/>
      <w:r w:rsidRPr="00A124B3">
        <w:rPr>
          <w:color w:val="191E23"/>
        </w:rPr>
        <w:t xml:space="preserve">), Ángel del </w:t>
      </w:r>
      <w:proofErr w:type="spellStart"/>
      <w:r w:rsidRPr="00A124B3">
        <w:rPr>
          <w:color w:val="191E23"/>
        </w:rPr>
        <w:lastRenderedPageBreak/>
        <w:t>Castillo’s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Antífrida</w:t>
      </w:r>
      <w:proofErr w:type="spellEnd"/>
      <w:r w:rsidRPr="00A124B3">
        <w:rPr>
          <w:color w:val="191E23"/>
        </w:rPr>
        <w:t xml:space="preserve"> (Madrid) and </w:t>
      </w:r>
      <w:proofErr w:type="spellStart"/>
      <w:r w:rsidRPr="00A124B3">
        <w:rPr>
          <w:color w:val="191E23"/>
        </w:rPr>
        <w:t>other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works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by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composers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such</w:t>
      </w:r>
      <w:proofErr w:type="spellEnd"/>
      <w:r w:rsidRPr="00A124B3">
        <w:rPr>
          <w:color w:val="191E23"/>
        </w:rPr>
        <w:t xml:space="preserve"> as Pascal </w:t>
      </w:r>
      <w:proofErr w:type="spellStart"/>
      <w:r w:rsidRPr="00A124B3">
        <w:rPr>
          <w:color w:val="191E23"/>
        </w:rPr>
        <w:t>Dusapin</w:t>
      </w:r>
      <w:proofErr w:type="spellEnd"/>
      <w:r w:rsidRPr="00A124B3">
        <w:rPr>
          <w:color w:val="191E23"/>
        </w:rPr>
        <w:t xml:space="preserve">, Wolfgang </w:t>
      </w:r>
      <w:proofErr w:type="spellStart"/>
      <w:r w:rsidRPr="00A124B3">
        <w:rPr>
          <w:color w:val="191E23"/>
        </w:rPr>
        <w:t>Rihm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or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Krzysztof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Penderecki</w:t>
      </w:r>
      <w:proofErr w:type="spellEnd"/>
      <w:r w:rsidRPr="00A124B3">
        <w:rPr>
          <w:color w:val="191E23"/>
        </w:rPr>
        <w:t>.</w:t>
      </w:r>
    </w:p>
    <w:p w:rsidR="00A124B3" w:rsidRDefault="00A124B3" w:rsidP="00A124B3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Noto Serif" w:hAnsi="Noto Serif"/>
          <w:color w:val="191E23"/>
        </w:rPr>
      </w:pPr>
      <w:proofErr w:type="spellStart"/>
      <w:r w:rsidRPr="00A124B3">
        <w:rPr>
          <w:color w:val="191E23"/>
        </w:rPr>
        <w:t>His</w:t>
      </w:r>
      <w:proofErr w:type="spellEnd"/>
      <w:r w:rsidRPr="00A124B3">
        <w:rPr>
          <w:color w:val="191E23"/>
        </w:rPr>
        <w:t xml:space="preserve"> </w:t>
      </w:r>
      <w:proofErr w:type="spellStart"/>
      <w:r w:rsidR="00DC79DD">
        <w:rPr>
          <w:color w:val="191E23"/>
        </w:rPr>
        <w:t>recent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projects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include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his</w:t>
      </w:r>
      <w:proofErr w:type="spellEnd"/>
      <w:r w:rsidRPr="00A124B3">
        <w:rPr>
          <w:color w:val="191E23"/>
        </w:rPr>
        <w:t xml:space="preserve"> debuts as Des </w:t>
      </w:r>
      <w:proofErr w:type="spellStart"/>
      <w:r w:rsidRPr="00A124B3">
        <w:rPr>
          <w:color w:val="191E23"/>
        </w:rPr>
        <w:t>Grieux</w:t>
      </w:r>
      <w:proofErr w:type="spellEnd"/>
      <w:r w:rsidRPr="00A124B3">
        <w:rPr>
          <w:color w:val="191E23"/>
        </w:rPr>
        <w:t xml:space="preserve"> in </w:t>
      </w:r>
      <w:proofErr w:type="spellStart"/>
      <w:r w:rsidRPr="00A124B3">
        <w:rPr>
          <w:color w:val="191E23"/>
        </w:rPr>
        <w:t>Massenet's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Manon</w:t>
      </w:r>
      <w:proofErr w:type="spellEnd"/>
      <w:r w:rsidRPr="00A124B3">
        <w:rPr>
          <w:rStyle w:val="nfasis"/>
          <w:color w:val="191E23"/>
        </w:rPr>
        <w:t>,</w:t>
      </w:r>
      <w:r w:rsidRPr="00A124B3">
        <w:rPr>
          <w:color w:val="191E23"/>
        </w:rPr>
        <w:t xml:space="preserve"> as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Shepherd</w:t>
      </w:r>
      <w:proofErr w:type="spellEnd"/>
      <w:r w:rsidRPr="00A124B3">
        <w:rPr>
          <w:color w:val="191E23"/>
        </w:rPr>
        <w:t xml:space="preserve"> in </w:t>
      </w:r>
      <w:proofErr w:type="spellStart"/>
      <w:r w:rsidRPr="00A124B3">
        <w:rPr>
          <w:color w:val="191E23"/>
        </w:rPr>
        <w:t>Karol</w:t>
      </w:r>
      <w:proofErr w:type="spellEnd"/>
      <w:r w:rsidRPr="00A124B3">
        <w:rPr>
          <w:color w:val="191E23"/>
        </w:rPr>
        <w:t xml:space="preserve"> </w:t>
      </w:r>
      <w:proofErr w:type="spellStart"/>
      <w:r w:rsidRPr="00A124B3">
        <w:rPr>
          <w:color w:val="191E23"/>
        </w:rPr>
        <w:t>Szymanowsky’s</w:t>
      </w:r>
      <w:proofErr w:type="spellEnd"/>
      <w:r w:rsidRPr="00A124B3">
        <w:rPr>
          <w:color w:val="191E23"/>
        </w:rPr>
        <w:t> </w:t>
      </w:r>
      <w:proofErr w:type="spellStart"/>
      <w:r w:rsidRPr="00A124B3">
        <w:rPr>
          <w:rStyle w:val="nfasis"/>
          <w:color w:val="191E23"/>
        </w:rPr>
        <w:t>Król</w:t>
      </w:r>
      <w:proofErr w:type="spellEnd"/>
      <w:r w:rsidRPr="00A124B3">
        <w:rPr>
          <w:rStyle w:val="nfasis"/>
          <w:color w:val="191E23"/>
        </w:rPr>
        <w:t xml:space="preserve"> Roger</w:t>
      </w:r>
      <w:r w:rsidRPr="00A124B3">
        <w:rPr>
          <w:color w:val="191E23"/>
        </w:rPr>
        <w:t> in Szczecin (</w:t>
      </w:r>
      <w:proofErr w:type="spellStart"/>
      <w:r w:rsidRPr="00A124B3">
        <w:rPr>
          <w:color w:val="191E23"/>
        </w:rPr>
        <w:t>Poland</w:t>
      </w:r>
      <w:proofErr w:type="spellEnd"/>
      <w:r w:rsidRPr="00A124B3">
        <w:rPr>
          <w:color w:val="191E23"/>
        </w:rPr>
        <w:t>) and in </w:t>
      </w:r>
      <w:r w:rsidRPr="00A124B3">
        <w:rPr>
          <w:rStyle w:val="nfasis"/>
          <w:color w:val="191E23"/>
        </w:rPr>
        <w:t>La Dolores</w:t>
      </w:r>
      <w:r w:rsidRPr="00A124B3">
        <w:rPr>
          <w:color w:val="191E23"/>
        </w:rPr>
        <w:t xml:space="preserve"> in </w:t>
      </w:r>
      <w:proofErr w:type="spellStart"/>
      <w:r w:rsidRPr="00A124B3">
        <w:rPr>
          <w:color w:val="191E23"/>
        </w:rPr>
        <w:t>the</w:t>
      </w:r>
      <w:proofErr w:type="spellEnd"/>
      <w:r w:rsidRPr="00A124B3">
        <w:rPr>
          <w:color w:val="191E23"/>
        </w:rPr>
        <w:t xml:space="preserve"> Teatro de la Zarzuela in Madrid.</w:t>
      </w:r>
    </w:p>
    <w:p w:rsidR="00A50663" w:rsidRDefault="00A50663" w:rsidP="00A124B3">
      <w:pPr>
        <w:pStyle w:val="NormalWeb"/>
        <w:jc w:val="both"/>
        <w:rPr>
          <w:rFonts w:ascii="Arial" w:hAnsi="Arial" w:cs="Arial"/>
        </w:rPr>
      </w:pPr>
      <w:bookmarkStart w:id="0" w:name="_GoBack"/>
      <w:bookmarkEnd w:id="0"/>
    </w:p>
    <w:sectPr w:rsidR="00A50663" w:rsidSect="00341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dgnword-docGUID" w:val="{B25B1B5F-C38B-443B-A3E8-E05B46C43085}"/>
    <w:docVar w:name="dgnword-eventsink" w:val="1362758287600"/>
  </w:docVars>
  <w:rsids>
    <w:rsidRoot w:val="001B3CEE"/>
    <w:rsid w:val="00000FFD"/>
    <w:rsid w:val="00001C03"/>
    <w:rsid w:val="00007AFF"/>
    <w:rsid w:val="00011CC3"/>
    <w:rsid w:val="000124A1"/>
    <w:rsid w:val="00023959"/>
    <w:rsid w:val="00037CA1"/>
    <w:rsid w:val="00041F7D"/>
    <w:rsid w:val="000540A3"/>
    <w:rsid w:val="00054490"/>
    <w:rsid w:val="0005600C"/>
    <w:rsid w:val="000737F9"/>
    <w:rsid w:val="00081A30"/>
    <w:rsid w:val="0008501D"/>
    <w:rsid w:val="00086F31"/>
    <w:rsid w:val="00097FA3"/>
    <w:rsid w:val="000B07FD"/>
    <w:rsid w:val="000B3672"/>
    <w:rsid w:val="000C102B"/>
    <w:rsid w:val="000C1DA6"/>
    <w:rsid w:val="000C3213"/>
    <w:rsid w:val="000C33C8"/>
    <w:rsid w:val="000C46A6"/>
    <w:rsid w:val="000C714E"/>
    <w:rsid w:val="000D0FDB"/>
    <w:rsid w:val="000D5639"/>
    <w:rsid w:val="000D69D4"/>
    <w:rsid w:val="000E108D"/>
    <w:rsid w:val="000E44FE"/>
    <w:rsid w:val="000F2EDE"/>
    <w:rsid w:val="000F6AEB"/>
    <w:rsid w:val="000F73E7"/>
    <w:rsid w:val="001025B6"/>
    <w:rsid w:val="0010557D"/>
    <w:rsid w:val="00110F92"/>
    <w:rsid w:val="00111C19"/>
    <w:rsid w:val="001162CF"/>
    <w:rsid w:val="001163C8"/>
    <w:rsid w:val="001175DB"/>
    <w:rsid w:val="00124057"/>
    <w:rsid w:val="00126BBC"/>
    <w:rsid w:val="00137891"/>
    <w:rsid w:val="001434C5"/>
    <w:rsid w:val="00144EC5"/>
    <w:rsid w:val="00150D6B"/>
    <w:rsid w:val="00154B9D"/>
    <w:rsid w:val="00157AB6"/>
    <w:rsid w:val="00161774"/>
    <w:rsid w:val="00161DA2"/>
    <w:rsid w:val="00166685"/>
    <w:rsid w:val="00166CC8"/>
    <w:rsid w:val="0017030A"/>
    <w:rsid w:val="00175DBD"/>
    <w:rsid w:val="00181457"/>
    <w:rsid w:val="00181DA4"/>
    <w:rsid w:val="00186B1E"/>
    <w:rsid w:val="00197D9E"/>
    <w:rsid w:val="001A0723"/>
    <w:rsid w:val="001A0F8F"/>
    <w:rsid w:val="001B1666"/>
    <w:rsid w:val="001B3CEE"/>
    <w:rsid w:val="001D1022"/>
    <w:rsid w:val="001D46B7"/>
    <w:rsid w:val="001D7544"/>
    <w:rsid w:val="001E20ED"/>
    <w:rsid w:val="001E26DC"/>
    <w:rsid w:val="001F09D8"/>
    <w:rsid w:val="001F25C4"/>
    <w:rsid w:val="001F322E"/>
    <w:rsid w:val="001F5880"/>
    <w:rsid w:val="001F628E"/>
    <w:rsid w:val="002008FB"/>
    <w:rsid w:val="002064BB"/>
    <w:rsid w:val="00215AEF"/>
    <w:rsid w:val="00227863"/>
    <w:rsid w:val="002307E9"/>
    <w:rsid w:val="00245CA8"/>
    <w:rsid w:val="00254C67"/>
    <w:rsid w:val="002564CF"/>
    <w:rsid w:val="0025757D"/>
    <w:rsid w:val="002640DA"/>
    <w:rsid w:val="00266726"/>
    <w:rsid w:val="002701DC"/>
    <w:rsid w:val="00270C6E"/>
    <w:rsid w:val="00276E02"/>
    <w:rsid w:val="002904EE"/>
    <w:rsid w:val="002959C4"/>
    <w:rsid w:val="002A26FF"/>
    <w:rsid w:val="002A3AFE"/>
    <w:rsid w:val="002A4584"/>
    <w:rsid w:val="002A5E64"/>
    <w:rsid w:val="002B0C28"/>
    <w:rsid w:val="002B1B23"/>
    <w:rsid w:val="002B21AC"/>
    <w:rsid w:val="002B23A8"/>
    <w:rsid w:val="002B412D"/>
    <w:rsid w:val="002F1DAA"/>
    <w:rsid w:val="002F2295"/>
    <w:rsid w:val="002F3B79"/>
    <w:rsid w:val="00305EDA"/>
    <w:rsid w:val="0030603C"/>
    <w:rsid w:val="003221AF"/>
    <w:rsid w:val="00324D46"/>
    <w:rsid w:val="00325629"/>
    <w:rsid w:val="00330220"/>
    <w:rsid w:val="003407D8"/>
    <w:rsid w:val="00341244"/>
    <w:rsid w:val="003413E8"/>
    <w:rsid w:val="00343AA6"/>
    <w:rsid w:val="003522D9"/>
    <w:rsid w:val="00354F0A"/>
    <w:rsid w:val="003565B3"/>
    <w:rsid w:val="003677FD"/>
    <w:rsid w:val="0038266A"/>
    <w:rsid w:val="00382E0C"/>
    <w:rsid w:val="00395560"/>
    <w:rsid w:val="003964E1"/>
    <w:rsid w:val="0039706D"/>
    <w:rsid w:val="003A5845"/>
    <w:rsid w:val="003A7487"/>
    <w:rsid w:val="003A76B6"/>
    <w:rsid w:val="003B021A"/>
    <w:rsid w:val="003C487B"/>
    <w:rsid w:val="003C5BE9"/>
    <w:rsid w:val="003C7C11"/>
    <w:rsid w:val="003D08F9"/>
    <w:rsid w:val="003D0E0F"/>
    <w:rsid w:val="003D6F89"/>
    <w:rsid w:val="003E4B61"/>
    <w:rsid w:val="003F1196"/>
    <w:rsid w:val="003F27F8"/>
    <w:rsid w:val="003F2E26"/>
    <w:rsid w:val="003F5EC3"/>
    <w:rsid w:val="003F612E"/>
    <w:rsid w:val="003F636D"/>
    <w:rsid w:val="00401E69"/>
    <w:rsid w:val="0040437D"/>
    <w:rsid w:val="00411037"/>
    <w:rsid w:val="00425ECB"/>
    <w:rsid w:val="004271C9"/>
    <w:rsid w:val="004354CB"/>
    <w:rsid w:val="004379F4"/>
    <w:rsid w:val="00450264"/>
    <w:rsid w:val="004524BB"/>
    <w:rsid w:val="00467038"/>
    <w:rsid w:val="00472174"/>
    <w:rsid w:val="00474E20"/>
    <w:rsid w:val="00491526"/>
    <w:rsid w:val="00495F0B"/>
    <w:rsid w:val="004B415B"/>
    <w:rsid w:val="004C402D"/>
    <w:rsid w:val="004C5BAE"/>
    <w:rsid w:val="004D58B3"/>
    <w:rsid w:val="004E4F7F"/>
    <w:rsid w:val="004F41E6"/>
    <w:rsid w:val="004F56F4"/>
    <w:rsid w:val="004F5FA5"/>
    <w:rsid w:val="00503401"/>
    <w:rsid w:val="005075FC"/>
    <w:rsid w:val="00514936"/>
    <w:rsid w:val="00530346"/>
    <w:rsid w:val="00537A89"/>
    <w:rsid w:val="0054216F"/>
    <w:rsid w:val="00563234"/>
    <w:rsid w:val="00567DF4"/>
    <w:rsid w:val="005711A9"/>
    <w:rsid w:val="00575300"/>
    <w:rsid w:val="005769AC"/>
    <w:rsid w:val="0057761D"/>
    <w:rsid w:val="0058623D"/>
    <w:rsid w:val="00586597"/>
    <w:rsid w:val="005867E2"/>
    <w:rsid w:val="00590C62"/>
    <w:rsid w:val="00592307"/>
    <w:rsid w:val="00593D2F"/>
    <w:rsid w:val="0059699E"/>
    <w:rsid w:val="0059781E"/>
    <w:rsid w:val="005A0F02"/>
    <w:rsid w:val="005A447D"/>
    <w:rsid w:val="005A7D68"/>
    <w:rsid w:val="005B4EEC"/>
    <w:rsid w:val="005C16EB"/>
    <w:rsid w:val="005D4C6D"/>
    <w:rsid w:val="005D5084"/>
    <w:rsid w:val="005F1445"/>
    <w:rsid w:val="006029D3"/>
    <w:rsid w:val="00602ECD"/>
    <w:rsid w:val="00605372"/>
    <w:rsid w:val="00606542"/>
    <w:rsid w:val="00621541"/>
    <w:rsid w:val="0062206B"/>
    <w:rsid w:val="00632CEE"/>
    <w:rsid w:val="00645876"/>
    <w:rsid w:val="00645A1E"/>
    <w:rsid w:val="0065462E"/>
    <w:rsid w:val="00665FE5"/>
    <w:rsid w:val="006671BC"/>
    <w:rsid w:val="00671438"/>
    <w:rsid w:val="00681A59"/>
    <w:rsid w:val="00686207"/>
    <w:rsid w:val="006A66C4"/>
    <w:rsid w:val="006A6816"/>
    <w:rsid w:val="006A7FFB"/>
    <w:rsid w:val="006B63F1"/>
    <w:rsid w:val="006E7649"/>
    <w:rsid w:val="006F3771"/>
    <w:rsid w:val="006F73D2"/>
    <w:rsid w:val="00711EB4"/>
    <w:rsid w:val="00734FCF"/>
    <w:rsid w:val="00750BEA"/>
    <w:rsid w:val="007545B7"/>
    <w:rsid w:val="00757D60"/>
    <w:rsid w:val="007642B0"/>
    <w:rsid w:val="0077122E"/>
    <w:rsid w:val="00783603"/>
    <w:rsid w:val="007846FD"/>
    <w:rsid w:val="007A09AF"/>
    <w:rsid w:val="007A0F68"/>
    <w:rsid w:val="007A2BA5"/>
    <w:rsid w:val="007A7454"/>
    <w:rsid w:val="007B4760"/>
    <w:rsid w:val="007B7395"/>
    <w:rsid w:val="007B7575"/>
    <w:rsid w:val="007C28AC"/>
    <w:rsid w:val="007D4FB1"/>
    <w:rsid w:val="007D5B02"/>
    <w:rsid w:val="007F398B"/>
    <w:rsid w:val="007F3D3B"/>
    <w:rsid w:val="00806162"/>
    <w:rsid w:val="0082455F"/>
    <w:rsid w:val="00824F65"/>
    <w:rsid w:val="00826A0F"/>
    <w:rsid w:val="0083444C"/>
    <w:rsid w:val="00842193"/>
    <w:rsid w:val="00847314"/>
    <w:rsid w:val="008508FC"/>
    <w:rsid w:val="0086193A"/>
    <w:rsid w:val="008641DC"/>
    <w:rsid w:val="008653AD"/>
    <w:rsid w:val="0086627A"/>
    <w:rsid w:val="008732B4"/>
    <w:rsid w:val="00880A1E"/>
    <w:rsid w:val="00880DCD"/>
    <w:rsid w:val="008818B5"/>
    <w:rsid w:val="008A1422"/>
    <w:rsid w:val="008B1E7A"/>
    <w:rsid w:val="008C210C"/>
    <w:rsid w:val="008D1979"/>
    <w:rsid w:val="008D3AB8"/>
    <w:rsid w:val="008E0BCA"/>
    <w:rsid w:val="008E2C16"/>
    <w:rsid w:val="008F1110"/>
    <w:rsid w:val="008F1166"/>
    <w:rsid w:val="008F6DCA"/>
    <w:rsid w:val="009028E0"/>
    <w:rsid w:val="00902A02"/>
    <w:rsid w:val="0091421F"/>
    <w:rsid w:val="00914A35"/>
    <w:rsid w:val="00916B1D"/>
    <w:rsid w:val="00917820"/>
    <w:rsid w:val="00917D7C"/>
    <w:rsid w:val="00923BA0"/>
    <w:rsid w:val="0093082A"/>
    <w:rsid w:val="00933C8C"/>
    <w:rsid w:val="00934A42"/>
    <w:rsid w:val="00935EF5"/>
    <w:rsid w:val="009665FD"/>
    <w:rsid w:val="0096687F"/>
    <w:rsid w:val="00972990"/>
    <w:rsid w:val="00972D3C"/>
    <w:rsid w:val="00984652"/>
    <w:rsid w:val="00986AD5"/>
    <w:rsid w:val="009A01A8"/>
    <w:rsid w:val="009B6D70"/>
    <w:rsid w:val="009B70E5"/>
    <w:rsid w:val="009E748C"/>
    <w:rsid w:val="009F2CF7"/>
    <w:rsid w:val="00A04A6B"/>
    <w:rsid w:val="00A0578C"/>
    <w:rsid w:val="00A07FA5"/>
    <w:rsid w:val="00A10C10"/>
    <w:rsid w:val="00A11977"/>
    <w:rsid w:val="00A124B3"/>
    <w:rsid w:val="00A16361"/>
    <w:rsid w:val="00A201D8"/>
    <w:rsid w:val="00A2069A"/>
    <w:rsid w:val="00A20E41"/>
    <w:rsid w:val="00A21093"/>
    <w:rsid w:val="00A27533"/>
    <w:rsid w:val="00A33979"/>
    <w:rsid w:val="00A33F2C"/>
    <w:rsid w:val="00A3744C"/>
    <w:rsid w:val="00A50663"/>
    <w:rsid w:val="00A56757"/>
    <w:rsid w:val="00A629A4"/>
    <w:rsid w:val="00A71676"/>
    <w:rsid w:val="00A832D2"/>
    <w:rsid w:val="00A847CE"/>
    <w:rsid w:val="00A936B9"/>
    <w:rsid w:val="00AA2153"/>
    <w:rsid w:val="00AA2741"/>
    <w:rsid w:val="00AA2F84"/>
    <w:rsid w:val="00AA61C0"/>
    <w:rsid w:val="00AB036D"/>
    <w:rsid w:val="00AB33B6"/>
    <w:rsid w:val="00AB4A17"/>
    <w:rsid w:val="00AC06D2"/>
    <w:rsid w:val="00AC194C"/>
    <w:rsid w:val="00AE1F05"/>
    <w:rsid w:val="00AE3FEE"/>
    <w:rsid w:val="00AE6F23"/>
    <w:rsid w:val="00AE777C"/>
    <w:rsid w:val="00AF6080"/>
    <w:rsid w:val="00B0166B"/>
    <w:rsid w:val="00B10DE0"/>
    <w:rsid w:val="00B2398B"/>
    <w:rsid w:val="00B26FA1"/>
    <w:rsid w:val="00B312B8"/>
    <w:rsid w:val="00B35BF2"/>
    <w:rsid w:val="00B46642"/>
    <w:rsid w:val="00B52290"/>
    <w:rsid w:val="00B56D85"/>
    <w:rsid w:val="00B63091"/>
    <w:rsid w:val="00B65A0A"/>
    <w:rsid w:val="00B7176D"/>
    <w:rsid w:val="00B80664"/>
    <w:rsid w:val="00B828F9"/>
    <w:rsid w:val="00B8604C"/>
    <w:rsid w:val="00B92F6E"/>
    <w:rsid w:val="00B940CC"/>
    <w:rsid w:val="00B97DCD"/>
    <w:rsid w:val="00BA2F46"/>
    <w:rsid w:val="00BA3045"/>
    <w:rsid w:val="00BA5A90"/>
    <w:rsid w:val="00BB5679"/>
    <w:rsid w:val="00BD21A9"/>
    <w:rsid w:val="00BD3BA0"/>
    <w:rsid w:val="00BE6A98"/>
    <w:rsid w:val="00BF2CBD"/>
    <w:rsid w:val="00C0512B"/>
    <w:rsid w:val="00C05832"/>
    <w:rsid w:val="00C1519D"/>
    <w:rsid w:val="00C24840"/>
    <w:rsid w:val="00C27905"/>
    <w:rsid w:val="00C44E4D"/>
    <w:rsid w:val="00C458AE"/>
    <w:rsid w:val="00C54ACD"/>
    <w:rsid w:val="00C562B5"/>
    <w:rsid w:val="00C6316F"/>
    <w:rsid w:val="00C67E94"/>
    <w:rsid w:val="00C73234"/>
    <w:rsid w:val="00C81DA6"/>
    <w:rsid w:val="00C85C63"/>
    <w:rsid w:val="00C87146"/>
    <w:rsid w:val="00C87D54"/>
    <w:rsid w:val="00C90EFF"/>
    <w:rsid w:val="00C97115"/>
    <w:rsid w:val="00CB6636"/>
    <w:rsid w:val="00CD59FE"/>
    <w:rsid w:val="00CE4C2C"/>
    <w:rsid w:val="00CF02F7"/>
    <w:rsid w:val="00D02337"/>
    <w:rsid w:val="00D0415E"/>
    <w:rsid w:val="00D0450F"/>
    <w:rsid w:val="00D2193C"/>
    <w:rsid w:val="00D238C3"/>
    <w:rsid w:val="00D23B8E"/>
    <w:rsid w:val="00D25DC6"/>
    <w:rsid w:val="00D30785"/>
    <w:rsid w:val="00D64032"/>
    <w:rsid w:val="00D74B84"/>
    <w:rsid w:val="00D77918"/>
    <w:rsid w:val="00D8191B"/>
    <w:rsid w:val="00D97618"/>
    <w:rsid w:val="00DA2FA4"/>
    <w:rsid w:val="00DA4276"/>
    <w:rsid w:val="00DA6924"/>
    <w:rsid w:val="00DC79DD"/>
    <w:rsid w:val="00DC7C84"/>
    <w:rsid w:val="00DD47A3"/>
    <w:rsid w:val="00DD76DF"/>
    <w:rsid w:val="00DF2A72"/>
    <w:rsid w:val="00DF382F"/>
    <w:rsid w:val="00DF4848"/>
    <w:rsid w:val="00E110FA"/>
    <w:rsid w:val="00E159F8"/>
    <w:rsid w:val="00E17BE1"/>
    <w:rsid w:val="00E21201"/>
    <w:rsid w:val="00E3544A"/>
    <w:rsid w:val="00E35A90"/>
    <w:rsid w:val="00E41744"/>
    <w:rsid w:val="00E45569"/>
    <w:rsid w:val="00E45CA3"/>
    <w:rsid w:val="00E461DC"/>
    <w:rsid w:val="00E4637C"/>
    <w:rsid w:val="00E465F7"/>
    <w:rsid w:val="00E502B2"/>
    <w:rsid w:val="00E53CC5"/>
    <w:rsid w:val="00E544D3"/>
    <w:rsid w:val="00E877CD"/>
    <w:rsid w:val="00E94017"/>
    <w:rsid w:val="00E95966"/>
    <w:rsid w:val="00EA28A9"/>
    <w:rsid w:val="00EA4E8B"/>
    <w:rsid w:val="00EA4EBA"/>
    <w:rsid w:val="00EB5073"/>
    <w:rsid w:val="00EC432E"/>
    <w:rsid w:val="00EC5F23"/>
    <w:rsid w:val="00ED386C"/>
    <w:rsid w:val="00ED7392"/>
    <w:rsid w:val="00ED7537"/>
    <w:rsid w:val="00EE145C"/>
    <w:rsid w:val="00EF1D96"/>
    <w:rsid w:val="00EF3821"/>
    <w:rsid w:val="00EF4BBB"/>
    <w:rsid w:val="00F03D13"/>
    <w:rsid w:val="00F0711D"/>
    <w:rsid w:val="00F14623"/>
    <w:rsid w:val="00F1497A"/>
    <w:rsid w:val="00F205F0"/>
    <w:rsid w:val="00F3150D"/>
    <w:rsid w:val="00F32483"/>
    <w:rsid w:val="00F42D6D"/>
    <w:rsid w:val="00F521C8"/>
    <w:rsid w:val="00F60896"/>
    <w:rsid w:val="00F665C2"/>
    <w:rsid w:val="00F67309"/>
    <w:rsid w:val="00F74C86"/>
    <w:rsid w:val="00F7608B"/>
    <w:rsid w:val="00FA4ADE"/>
    <w:rsid w:val="00FB22A2"/>
    <w:rsid w:val="00FB2513"/>
    <w:rsid w:val="00FB6937"/>
    <w:rsid w:val="00FC3804"/>
    <w:rsid w:val="00FD56D6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65878"/>
  <w15:docId w15:val="{3C5E5AA8-CE0D-4A30-8608-E40B13C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44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3CEE"/>
  </w:style>
  <w:style w:type="character" w:styleId="Hipervnculo">
    <w:name w:val="Hyperlink"/>
    <w:basedOn w:val="Fuentedeprrafopredeter"/>
    <w:rsid w:val="001B3C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4C67"/>
    <w:pPr>
      <w:spacing w:before="100" w:beforeAutospacing="1" w:after="100" w:afterAutospacing="1"/>
    </w:pPr>
    <w:rPr>
      <w:rFonts w:eastAsia="Times New Roman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254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name is Juan Noval-Moro and I'm a Spanish tenor focusing on the high lyrical belcanto (Bellini, Donizetti, Verdi's early operas), the French repertoire and contemporary music</vt:lpstr>
      <vt:lpstr>My name is Juan Noval-Moro and I'm a Spanish tenor focusing on the high lyrical belcanto (Bellini, Donizetti, Verdi's early operas), the French repertoire and contemporary music</vt:lpstr>
    </vt:vector>
  </TitlesOfParts>
  <Company>Windows uE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 is Juan Noval-Moro and I'm a Spanish tenor focusing on the high lyrical belcanto (Bellini, Donizetti, Verdi's early operas), the French repertoire and contemporary music</dc:title>
  <dc:creator>iMac</dc:creator>
  <cp:lastModifiedBy>Juan</cp:lastModifiedBy>
  <cp:revision>27</cp:revision>
  <dcterms:created xsi:type="dcterms:W3CDTF">2015-12-10T11:44:00Z</dcterms:created>
  <dcterms:modified xsi:type="dcterms:W3CDTF">2023-02-20T12:41:00Z</dcterms:modified>
</cp:coreProperties>
</file>