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0" w:rsidRDefault="00885C20" w:rsidP="00D339C9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bookmarkStart w:id="0" w:name="_GoBack"/>
      <w:r w:rsidRPr="00885C20"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>Juan Noval</w:t>
      </w:r>
      <w:r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>-Moro</w:t>
      </w:r>
      <w:r w:rsidRPr="00885C20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</w:t>
      </w:r>
      <w:r>
        <w:rPr>
          <w:rFonts w:asciiTheme="majorHAnsi" w:eastAsia="Times New Roman" w:hAnsiTheme="majorHAnsi" w:cstheme="majorHAnsi"/>
          <w:b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tenor</w:t>
      </w:r>
    </w:p>
    <w:p w:rsidR="00D339C9" w:rsidRPr="00611886" w:rsidRDefault="00D339C9" w:rsidP="00D339C9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Natural de Pola de Siero (Asturias). </w:t>
      </w:r>
      <w:r w:rsidRPr="00611886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Su actividad lírica se caracteriza por su versatilidad e incluye ópera, oratorio, canción de concierto y zarzuela de todos los períodos y estilos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 que ha</w:t>
      </w:r>
      <w:r w:rsidRPr="00611886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interpretado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destacados espacios musicales como el Gran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Teatre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del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Liceu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Festival de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Aix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-en-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Provence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 Teatro Real</w:t>
      </w:r>
      <w:r w:rsidR="00527F13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Madrid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Canadian Opera Company de Toronto,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Philharmonie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Berlín, Teatro Campoamor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Oviedo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Grand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Théâtre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la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Ville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Luxemburgo,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Parco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della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Musica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Roma,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Teatro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Alexandrinsky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San Petersburgo, </w:t>
      </w:r>
      <w:r w:rsidR="005C36F9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Teatro de la Zarzuela, </w:t>
      </w:r>
      <w:proofErr w:type="spellStart"/>
      <w:r w:rsidR="0033735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Staatstheater</w:t>
      </w:r>
      <w:proofErr w:type="spellEnd"/>
      <w:r w:rsidR="0033735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="0033735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Mainz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</w:t>
      </w:r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Auditorio de Tenerife,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Opera na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Zamku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Szc</w:t>
      </w:r>
      <w:r w:rsidR="005C36F9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z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ecin (Pol</w:t>
      </w:r>
      <w:r w:rsidR="001E30AE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onia), Filarmónica de Cracovia,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Palacio de Festivales de Santander</w:t>
      </w:r>
      <w:r w:rsidR="001E30AE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o Auditorio Manuel de Falla de Granada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.</w:t>
      </w:r>
    </w:p>
    <w:p w:rsidR="00D339C9" w:rsidRDefault="00D339C9" w:rsidP="00D339C9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producciones recientes incluyen el estreno de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L’Enigma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di Lea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Benet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Casablancas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y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Ariadne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auf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Naxos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el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Liceu</w:t>
      </w:r>
      <w:proofErr w:type="spellEnd"/>
      <w:r w:rsidR="00B475C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interpretaciones de Rodolfo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La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Bohème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</w:t>
      </w:r>
      <w:r w:rsidR="008E7F54" w:rsidRP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São</w:t>
      </w:r>
      <w:r w:rsidR="008E7F54">
        <w:rPr>
          <w:rStyle w:val="nf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Carlos de Lisboa y </w:t>
      </w:r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Oviedo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), Romeo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Romeo y Julieta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y </w:t>
      </w:r>
      <w:proofErr w:type="spellStart"/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Past</w:t>
      </w:r>
      <w:r w:rsidR="00E2361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erz</w:t>
      </w:r>
      <w:proofErr w:type="spellEnd"/>
      <w:r w:rsidR="00E2361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en </w:t>
      </w:r>
      <w:proofErr w:type="spellStart"/>
      <w:r w:rsidR="00A207A1" w:rsidRPr="00A207A1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Król</w:t>
      </w:r>
      <w:proofErr w:type="spellEnd"/>
      <w:r w:rsidR="00A207A1" w:rsidRPr="00A207A1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Roger</w:t>
      </w:r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Szymanowski</w:t>
      </w:r>
      <w:proofErr w:type="spellEnd"/>
      <w:r w:rsidR="00A207A1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(Szcz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ecin</w:t>
      </w:r>
      <w:r w:rsidR="005C36F9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),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5C36F9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el Cantador de Coplas en La D</w:t>
      </w:r>
      <w:r w:rsidR="00554EE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olores (Teatro de la Zarzuela),</w:t>
      </w:r>
      <w:r w:rsidR="005C36F9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Ricardo en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del manojo de rosas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554EE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y el estreno de </w:t>
      </w:r>
      <w:r w:rsidR="00554EEF" w:rsidRPr="00B475C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Dama del Alba</w:t>
      </w:r>
      <w:r w:rsidR="00554EE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Luis Vázquez del Fresno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(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Oviedo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). Destacan otra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 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producciones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contemporánea</w:t>
      </w:r>
      <w:r w:rsidR="0033735F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 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como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The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Perfect</w:t>
      </w:r>
      <w:proofErr w:type="spellEnd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American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 de Philip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Glass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(Teatro Real),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El Rey Lear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y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Montaña Mágica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de </w:t>
      </w:r>
      <w:proofErr w:type="spellStart"/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Pawel</w:t>
      </w:r>
      <w:proofErr w:type="spellEnd"/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Mykietyn</w:t>
      </w:r>
      <w:proofErr w:type="spellEnd"/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(Cracovia)</w:t>
      </w:r>
      <w:r w:rsidR="0013141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</w:t>
      </w:r>
      <w:r w:rsidR="008E7F54" w:rsidRPr="008E7F54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Fuenteovejuna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Jorge Muñiz (Tenerife), </w:t>
      </w:r>
      <w:r w:rsidR="008E7F54" w:rsidRPr="008E7F54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María Moliner</w:t>
      </w:r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Parera</w:t>
      </w:r>
      <w:proofErr w:type="spellEnd"/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Fons</w:t>
      </w:r>
      <w:proofErr w:type="spellEnd"/>
      <w:r w:rsidR="008E7F5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(Oviedo),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Majarahá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Guillermo Martínez (Oviedo), </w:t>
      </w:r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Gurú</w:t>
      </w:r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 de Laurent </w:t>
      </w:r>
      <w:proofErr w:type="spellStart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Petitgirard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(Szczecin) o </w:t>
      </w:r>
      <w:proofErr w:type="spellStart"/>
      <w:r w:rsidRPr="00E4632F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Antífrida</w:t>
      </w:r>
      <w:proofErr w:type="spellEnd"/>
      <w:r w:rsidRPr="004651D4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, de Ángel del Castillo (Madrid).</w:t>
      </w:r>
    </w:p>
    <w:p w:rsidR="008E7F54" w:rsidRDefault="00D339C9" w:rsidP="008E7F54">
      <w:pPr>
        <w:pStyle w:val="Ttulo2"/>
        <w:shd w:val="clear" w:color="auto" w:fill="FFFFFF"/>
        <w:spacing w:before="0" w:after="240" w:line="264" w:lineRule="atLeast"/>
        <w:rPr>
          <w:rFonts w:eastAsia="Times New Roman" w:cstheme="majorHAnsi"/>
          <w:color w:val="484848"/>
          <w:sz w:val="28"/>
          <w:szCs w:val="28"/>
          <w:lang w:eastAsia="es-ES_tradnl"/>
        </w:rPr>
      </w:pP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Ha trabajado con maestros como Kent Nagano,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Sylvain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Cambreling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, Dan</w:t>
      </w:r>
      <w:r w:rsidR="00F468B2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iel </w:t>
      </w:r>
      <w:proofErr w:type="spellStart"/>
      <w:r w:rsidR="00F468B2">
        <w:rPr>
          <w:rFonts w:eastAsia="Times New Roman" w:cstheme="majorHAnsi"/>
          <w:color w:val="484848"/>
          <w:sz w:val="28"/>
          <w:szCs w:val="28"/>
          <w:lang w:eastAsia="es-ES_tradnl"/>
        </w:rPr>
        <w:t>Harding</w:t>
      </w:r>
      <w:proofErr w:type="spellEnd"/>
      <w:r w:rsidR="00F468B2">
        <w:rPr>
          <w:rFonts w:eastAsia="Times New Roman" w:cstheme="majorHAnsi"/>
          <w:color w:val="484848"/>
          <w:sz w:val="28"/>
          <w:szCs w:val="28"/>
          <w:lang w:eastAsia="es-ES_tradnl"/>
        </w:rPr>
        <w:t>, Pablo Heras-Casado</w:t>
      </w:r>
      <w:r w:rsidR="00E2361F">
        <w:rPr>
          <w:rFonts w:eastAsia="Times New Roman" w:cstheme="majorHAnsi"/>
          <w:color w:val="484848"/>
          <w:sz w:val="28"/>
          <w:szCs w:val="28"/>
          <w:lang w:eastAsia="es-ES_tradnl"/>
        </w:rPr>
        <w:t>, Guillermo García Calvo, Víctor Pablo Pérez</w:t>
      </w:r>
      <w:r w:rsidR="00F468B2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o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Josep Pons y con directores de escena como Peter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Mussbach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Emilio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Sagi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Michal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Znaniecki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, Carme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Portaceli</w:t>
      </w:r>
      <w:proofErr w:type="spellEnd"/>
      <w:r>
        <w:rPr>
          <w:rFonts w:eastAsia="Times New Roman" w:cstheme="majorHAnsi"/>
          <w:color w:val="484848"/>
          <w:sz w:val="28"/>
          <w:szCs w:val="28"/>
          <w:lang w:eastAsia="es-ES_tradnl"/>
        </w:rPr>
        <w:t>,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Guy</w:t>
      </w:r>
      <w:proofErr w:type="spellEnd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Joosten</w:t>
      </w:r>
      <w:proofErr w:type="spellEnd"/>
      <w:r w:rsidR="008E7F54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o</w:t>
      </w:r>
      <w:r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</w:t>
      </w:r>
      <w:proofErr w:type="spellStart"/>
      <w:r w:rsidR="009E0D91" w:rsidRPr="009E0D91">
        <w:rPr>
          <w:rFonts w:eastAsia="Times New Roman" w:cstheme="majorHAnsi"/>
          <w:color w:val="484848"/>
          <w:sz w:val="28"/>
          <w:szCs w:val="28"/>
          <w:lang w:eastAsia="es-ES_tradnl"/>
        </w:rPr>
        <w:t>Katie</w:t>
      </w:r>
      <w:proofErr w:type="spellEnd"/>
      <w:r w:rsidR="009E0D91" w:rsidRPr="009E0D91">
        <w:rPr>
          <w:rFonts w:eastAsia="Times New Roman" w:cstheme="majorHAnsi"/>
          <w:color w:val="484848"/>
          <w:sz w:val="28"/>
          <w:szCs w:val="28"/>
          <w:lang w:eastAsia="es-ES_tradnl"/>
        </w:rPr>
        <w:t xml:space="preserve"> Mitchell</w:t>
      </w:r>
      <w:r w:rsidRPr="004651D4">
        <w:rPr>
          <w:rFonts w:eastAsia="Times New Roman" w:cstheme="majorHAnsi"/>
          <w:color w:val="484848"/>
          <w:sz w:val="28"/>
          <w:szCs w:val="28"/>
          <w:lang w:eastAsia="es-ES_tradnl"/>
        </w:rPr>
        <w:t>.</w:t>
      </w:r>
    </w:p>
    <w:p w:rsidR="001E30AE" w:rsidRPr="001E30AE" w:rsidRDefault="001E30AE" w:rsidP="001E30AE">
      <w:pPr>
        <w:jc w:val="both"/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</w:pP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próximos compromisos incluyen </w:t>
      </w:r>
      <w:r w:rsidR="0018379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 participación en la ópera </w:t>
      </w:r>
      <w:r w:rsidR="0018379D"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La Nariz</w:t>
      </w:r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Shostakóvich</w:t>
      </w:r>
      <w:proofErr w:type="spellEnd"/>
      <w:r w:rsidR="0018379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el Teatro Real</w:t>
      </w:r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y en el </w:t>
      </w:r>
      <w:proofErr w:type="spellStart"/>
      <w:r w:rsidR="000E2785"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Stabat</w:t>
      </w:r>
      <w:proofErr w:type="spellEnd"/>
      <w:r w:rsidR="000E2785" w:rsidRPr="000E2785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 xml:space="preserve"> Mater</w:t>
      </w:r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 w:rsidR="000E2785" w:rsidRP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Dvořák</w:t>
      </w:r>
      <w:proofErr w:type="spellEnd"/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 w:rsidR="000E2785" w:rsidRP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en</w:t>
      </w:r>
      <w:r w:rsidR="000E2785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la Semana de Música Religiosa de Cuenca, así como</w:t>
      </w:r>
      <w:r w:rsidR="0018379D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sus debuts como Des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Grieux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en </w:t>
      </w:r>
      <w:proofErr w:type="spellStart"/>
      <w:r w:rsidRPr="001E30AE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Manon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de </w:t>
      </w:r>
      <w:proofErr w:type="spellStart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Massenet</w:t>
      </w:r>
      <w:proofErr w:type="spellEnd"/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 y José María en </w:t>
      </w:r>
      <w:r w:rsidRPr="001E30AE">
        <w:rPr>
          <w:rFonts w:asciiTheme="majorHAnsi" w:eastAsia="Times New Roman" w:hAnsiTheme="majorHAnsi" w:cstheme="majorHAnsi"/>
          <w:i/>
          <w:color w:val="484848"/>
          <w:sz w:val="28"/>
          <w:szCs w:val="28"/>
          <w:lang w:eastAsia="es-ES_tradnl"/>
        </w:rPr>
        <w:t>Entre Sevilla y Triana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, ambas en </w:t>
      </w:r>
      <w:r w:rsidR="00F843F0"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 xml:space="preserve">el Teatro Campoamor de </w:t>
      </w:r>
      <w:r>
        <w:rPr>
          <w:rFonts w:asciiTheme="majorHAnsi" w:eastAsia="Times New Roman" w:hAnsiTheme="majorHAnsi" w:cstheme="majorHAnsi"/>
          <w:color w:val="484848"/>
          <w:sz w:val="28"/>
          <w:szCs w:val="28"/>
          <w:lang w:eastAsia="es-ES_tradnl"/>
        </w:rPr>
        <w:t>Oviedo.</w:t>
      </w:r>
      <w:bookmarkEnd w:id="0"/>
    </w:p>
    <w:sectPr w:rsidR="001E30AE" w:rsidRPr="001E3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B3B"/>
    <w:multiLevelType w:val="multilevel"/>
    <w:tmpl w:val="E59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C"/>
    <w:rsid w:val="00010AD4"/>
    <w:rsid w:val="000E2785"/>
    <w:rsid w:val="0013141D"/>
    <w:rsid w:val="0018379D"/>
    <w:rsid w:val="001B4290"/>
    <w:rsid w:val="001E30AE"/>
    <w:rsid w:val="0024790E"/>
    <w:rsid w:val="0033735F"/>
    <w:rsid w:val="004651D4"/>
    <w:rsid w:val="004B258B"/>
    <w:rsid w:val="00527F13"/>
    <w:rsid w:val="00554EEF"/>
    <w:rsid w:val="0056700D"/>
    <w:rsid w:val="005C36F9"/>
    <w:rsid w:val="00611886"/>
    <w:rsid w:val="0067593F"/>
    <w:rsid w:val="006D30A2"/>
    <w:rsid w:val="0073553F"/>
    <w:rsid w:val="007616CF"/>
    <w:rsid w:val="007629BD"/>
    <w:rsid w:val="007747F2"/>
    <w:rsid w:val="00885C20"/>
    <w:rsid w:val="00892833"/>
    <w:rsid w:val="008E7F54"/>
    <w:rsid w:val="009E0D91"/>
    <w:rsid w:val="00A207A1"/>
    <w:rsid w:val="00A21B4C"/>
    <w:rsid w:val="00A62D73"/>
    <w:rsid w:val="00B075C2"/>
    <w:rsid w:val="00B07A10"/>
    <w:rsid w:val="00B475C5"/>
    <w:rsid w:val="00B735F8"/>
    <w:rsid w:val="00D339C9"/>
    <w:rsid w:val="00E2361F"/>
    <w:rsid w:val="00E37C2A"/>
    <w:rsid w:val="00E86447"/>
    <w:rsid w:val="00EA1D4F"/>
    <w:rsid w:val="00F468B2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866F"/>
  <w15:chartTrackingRefBased/>
  <w15:docId w15:val="{2F5979CD-A0D0-4DE7-8B1A-7EDB078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C9"/>
  </w:style>
  <w:style w:type="paragraph" w:styleId="Ttulo1">
    <w:name w:val="heading 1"/>
    <w:basedOn w:val="Normal"/>
    <w:link w:val="Ttulo1Car"/>
    <w:uiPriority w:val="9"/>
    <w:qFormat/>
    <w:rsid w:val="00A2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0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5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1B4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A21B4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51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651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E0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7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557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powerservice</dc:creator>
  <cp:keywords/>
  <dc:description/>
  <cp:lastModifiedBy>Juan</cp:lastModifiedBy>
  <cp:revision>23</cp:revision>
  <dcterms:created xsi:type="dcterms:W3CDTF">2021-04-15T16:32:00Z</dcterms:created>
  <dcterms:modified xsi:type="dcterms:W3CDTF">2023-02-20T11:00:00Z</dcterms:modified>
</cp:coreProperties>
</file>